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BB8A5" w14:textId="77777777" w:rsidR="00967AC4" w:rsidRPr="00967AC4" w:rsidRDefault="00967AC4" w:rsidP="00967AC4">
      <w:pPr>
        <w:spacing w:line="360" w:lineRule="auto"/>
        <w:rPr>
          <w:rFonts w:cstheme="minorHAnsi"/>
          <w:szCs w:val="24"/>
        </w:rPr>
      </w:pPr>
      <w:r w:rsidRPr="00967AC4">
        <w:rPr>
          <w:rFonts w:cstheme="minorHAnsi"/>
          <w:noProof/>
          <w:szCs w:val="24"/>
          <w:lang w:val="nl-NL" w:eastAsia="nl-NL"/>
        </w:rPr>
        <mc:AlternateContent>
          <mc:Choice Requires="wps">
            <w:drawing>
              <wp:anchor distT="0" distB="0" distL="114300" distR="114300" simplePos="0" relativeHeight="251659264" behindDoc="0" locked="0" layoutInCell="1" allowOverlap="1" wp14:anchorId="3637212B" wp14:editId="7C002D08">
                <wp:simplePos x="0" y="0"/>
                <wp:positionH relativeFrom="column">
                  <wp:posOffset>-8890</wp:posOffset>
                </wp:positionH>
                <wp:positionV relativeFrom="paragraph">
                  <wp:posOffset>127634</wp:posOffset>
                </wp:positionV>
                <wp:extent cx="6422065" cy="2657475"/>
                <wp:effectExtent l="0" t="0" r="17145" b="28575"/>
                <wp:wrapNone/>
                <wp:docPr id="1" name="Tekstvak 1"/>
                <wp:cNvGraphicFramePr/>
                <a:graphic xmlns:a="http://schemas.openxmlformats.org/drawingml/2006/main">
                  <a:graphicData uri="http://schemas.microsoft.com/office/word/2010/wordprocessingShape">
                    <wps:wsp>
                      <wps:cNvSpPr txBox="1"/>
                      <wps:spPr>
                        <a:xfrm>
                          <a:off x="0" y="0"/>
                          <a:ext cx="6422065" cy="265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8F4BC" w14:textId="77777777" w:rsidR="00967AC4" w:rsidRDefault="00967AC4" w:rsidP="00967AC4">
                            <w:pPr>
                              <w:rPr>
                                <w:b/>
                                <w:lang w:val="nl-NL"/>
                              </w:rPr>
                            </w:pPr>
                            <w:r>
                              <w:rPr>
                                <w:b/>
                                <w:lang w:val="nl-NL"/>
                              </w:rPr>
                              <w:t>Provinciale kwaliteitskamers</w:t>
                            </w:r>
                          </w:p>
                          <w:p w14:paraId="73E1CA34" w14:textId="77777777" w:rsidR="00967AC4" w:rsidRPr="00967AC4" w:rsidRDefault="00967AC4" w:rsidP="00967AC4">
                            <w:pPr>
                              <w:rPr>
                                <w:lang w:val="nl-NL"/>
                              </w:rPr>
                            </w:pPr>
                            <w:r>
                              <w:rPr>
                                <w:lang w:val="nl-NL"/>
                              </w:rPr>
                              <w:t>Domein</w:t>
                            </w:r>
                            <w:r w:rsidR="00B607BD">
                              <w:rPr>
                                <w:lang w:val="nl-NL"/>
                              </w:rPr>
                              <w:t xml:space="preserve">en: </w:t>
                            </w:r>
                            <w:r>
                              <w:rPr>
                                <w:lang w:val="nl-NL"/>
                              </w:rPr>
                              <w:t>Platteland en ruimtelijke ordening</w:t>
                            </w:r>
                          </w:p>
                          <w:p w14:paraId="38171B1C" w14:textId="77777777" w:rsidR="00E55C5D" w:rsidRPr="00967AC4" w:rsidRDefault="00967AC4" w:rsidP="00967AC4">
                            <w:pPr>
                              <w:rPr>
                                <w:lang w:val="nl-NL"/>
                              </w:rPr>
                            </w:pPr>
                            <w:r>
                              <w:rPr>
                                <w:lang w:val="nl-NL"/>
                              </w:rPr>
                              <w:t xml:space="preserve">De </w:t>
                            </w:r>
                            <w:r w:rsidR="00B607BD">
                              <w:rPr>
                                <w:lang w:val="nl-NL"/>
                              </w:rPr>
                              <w:t xml:space="preserve">Provinciale </w:t>
                            </w:r>
                            <w:r>
                              <w:rPr>
                                <w:lang w:val="nl-NL"/>
                              </w:rPr>
                              <w:t>kwaliteitskamer is een adviescommissie voor ruimtelijke projecten binnen de provincies.</w:t>
                            </w:r>
                            <w:r w:rsidR="00190162">
                              <w:rPr>
                                <w:lang w:val="nl-NL"/>
                              </w:rPr>
                              <w:t xml:space="preserve"> Het betreft hier ruimtelijke projecten in de publieke ruimte die een advies krijgen door een experten panel</w:t>
                            </w:r>
                            <w:r w:rsidR="00AB5766">
                              <w:rPr>
                                <w:lang w:val="nl-NL"/>
                              </w:rPr>
                              <w:t xml:space="preserve"> (architect</w:t>
                            </w:r>
                            <w:r w:rsidR="00AB5766" w:rsidRPr="00AB5766">
                              <w:rPr>
                                <w:lang w:val="nl-NL"/>
                              </w:rPr>
                              <w:t xml:space="preserve">, ruimtelijke </w:t>
                            </w:r>
                            <w:r w:rsidR="00AB5766">
                              <w:rPr>
                                <w:lang w:val="nl-NL"/>
                              </w:rPr>
                              <w:t>planner</w:t>
                            </w:r>
                            <w:r w:rsidR="00AB5766" w:rsidRPr="00AB5766">
                              <w:rPr>
                                <w:lang w:val="nl-NL"/>
                              </w:rPr>
                              <w:t xml:space="preserve">, </w:t>
                            </w:r>
                            <w:r w:rsidR="00AB5766">
                              <w:rPr>
                                <w:lang w:val="nl-NL"/>
                              </w:rPr>
                              <w:t xml:space="preserve">monumentenzorg, </w:t>
                            </w:r>
                            <w:r w:rsidR="00AB5766" w:rsidRPr="00AB5766">
                              <w:rPr>
                                <w:lang w:val="nl-NL"/>
                              </w:rPr>
                              <w:t>landschap</w:t>
                            </w:r>
                            <w:r w:rsidR="00AB5766">
                              <w:rPr>
                                <w:lang w:val="nl-NL"/>
                              </w:rPr>
                              <w:t>sexpert</w:t>
                            </w:r>
                            <w:r w:rsidR="00AB5766" w:rsidRPr="00AB5766">
                              <w:rPr>
                                <w:lang w:val="nl-NL"/>
                              </w:rPr>
                              <w:t>, toegankelijkheid</w:t>
                            </w:r>
                            <w:r w:rsidR="00AB5766">
                              <w:rPr>
                                <w:lang w:val="nl-NL"/>
                              </w:rPr>
                              <w:t>sexpert, …)</w:t>
                            </w:r>
                            <w:r w:rsidR="00190162">
                              <w:rPr>
                                <w:lang w:val="nl-NL"/>
                              </w:rPr>
                              <w:t xml:space="preserve"> </w:t>
                            </w:r>
                            <w:r w:rsidR="00AB5766">
                              <w:rPr>
                                <w:lang w:val="nl-NL"/>
                              </w:rPr>
                              <w:t>de Kwaliteitskamer</w:t>
                            </w:r>
                            <w:r w:rsidR="00AB5766" w:rsidRPr="00AB5766">
                              <w:rPr>
                                <w:lang w:val="nl-NL"/>
                              </w:rPr>
                              <w:t xml:space="preserve"> wil het draagvlak en de visie rond ruimtelijke kwaliteit versterken en wenst de zorg voor de ruimtelijke kwaliteit op het platteland te stimuleren en uit te dragen</w:t>
                            </w:r>
                            <w:r w:rsidR="00AB5766">
                              <w:rPr>
                                <w:lang w:val="nl-NL"/>
                              </w:rPr>
                              <w:t xml:space="preserve">. </w:t>
                            </w:r>
                            <w:r w:rsidR="00B607BD">
                              <w:rPr>
                                <w:lang w:val="nl-NL"/>
                              </w:rPr>
                              <w:t xml:space="preserve">De provinciale kwaliteitskamers worden vaak ingezet bij het uitwerken van plattelandsprojecten en komen voort uit het IPO-advies.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7212B" id="_x0000_t202" coordsize="21600,21600" o:spt="202" path="m,l,21600r21600,l21600,xe">
                <v:stroke joinstyle="miter"/>
                <v:path gradientshapeok="t" o:connecttype="rect"/>
              </v:shapetype>
              <v:shape id="Tekstvak 1" o:spid="_x0000_s1026" type="#_x0000_t202" style="position:absolute;margin-left:-.7pt;margin-top:10.05pt;width:505.65pt;height:20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" fillcolor="white [3201]" strokeweight=".5pt">
                <v:textbox>
                  <w:txbxContent>
                    <w:p w14:paraId="7248F4BC" w14:textId="77777777" w:rsidR="00967AC4" w:rsidRDefault="00967AC4" w:rsidP="00967AC4">
                      <w:pPr>
                        <w:rPr>
                          <w:b/>
                          <w:lang w:val="nl-NL"/>
                        </w:rPr>
                      </w:pPr>
                      <w:r>
                        <w:rPr>
                          <w:b/>
                          <w:lang w:val="nl-NL"/>
                        </w:rPr>
                        <w:t>Provinciale kwaliteitskamers</w:t>
                      </w:r>
                    </w:p>
                    <w:p w14:paraId="73E1CA34" w14:textId="77777777" w:rsidR="00967AC4" w:rsidRPr="00967AC4" w:rsidRDefault="00967AC4" w:rsidP="00967AC4">
                      <w:pPr>
                        <w:rPr>
                          <w:lang w:val="nl-NL"/>
                        </w:rPr>
                      </w:pPr>
                      <w:r>
                        <w:rPr>
                          <w:lang w:val="nl-NL"/>
                        </w:rPr>
                        <w:t>Domein</w:t>
                      </w:r>
                      <w:r w:rsidR="00B607BD">
                        <w:rPr>
                          <w:lang w:val="nl-NL"/>
                        </w:rPr>
                        <w:t xml:space="preserve">en: </w:t>
                      </w:r>
                      <w:r>
                        <w:rPr>
                          <w:lang w:val="nl-NL"/>
                        </w:rPr>
                        <w:t>Platteland en ruimtelijke ordening</w:t>
                      </w:r>
                    </w:p>
                    <w:p w14:paraId="38171B1C" w14:textId="77777777" w:rsidR="00E55C5D" w:rsidRPr="00967AC4" w:rsidRDefault="00967AC4" w:rsidP="00967AC4">
                      <w:pPr>
                        <w:rPr>
                          <w:lang w:val="nl-NL"/>
                        </w:rPr>
                      </w:pPr>
                      <w:r>
                        <w:rPr>
                          <w:lang w:val="nl-NL"/>
                        </w:rPr>
                        <w:t xml:space="preserve">De </w:t>
                      </w:r>
                      <w:r w:rsidR="00B607BD">
                        <w:rPr>
                          <w:lang w:val="nl-NL"/>
                        </w:rPr>
                        <w:t xml:space="preserve">Provinciale </w:t>
                      </w:r>
                      <w:r>
                        <w:rPr>
                          <w:lang w:val="nl-NL"/>
                        </w:rPr>
                        <w:t>kwaliteitskamer is een adviescommissie voor ruimtelijke projecten binnen de provincies.</w:t>
                      </w:r>
                      <w:r w:rsidR="00190162">
                        <w:rPr>
                          <w:lang w:val="nl-NL"/>
                        </w:rPr>
                        <w:t xml:space="preserve"> Het betreft hier ruimtelijke projecten in de publieke ruimte die een advies krijgen door een experten panel</w:t>
                      </w:r>
                      <w:r w:rsidR="00AB5766">
                        <w:rPr>
                          <w:lang w:val="nl-NL"/>
                        </w:rPr>
                        <w:t xml:space="preserve"> (architect</w:t>
                      </w:r>
                      <w:r w:rsidR="00AB5766" w:rsidRPr="00AB5766">
                        <w:rPr>
                          <w:lang w:val="nl-NL"/>
                        </w:rPr>
                        <w:t xml:space="preserve">, ruimtelijke </w:t>
                      </w:r>
                      <w:r w:rsidR="00AB5766">
                        <w:rPr>
                          <w:lang w:val="nl-NL"/>
                        </w:rPr>
                        <w:t>planner</w:t>
                      </w:r>
                      <w:r w:rsidR="00AB5766" w:rsidRPr="00AB5766">
                        <w:rPr>
                          <w:lang w:val="nl-NL"/>
                        </w:rPr>
                        <w:t xml:space="preserve">, </w:t>
                      </w:r>
                      <w:r w:rsidR="00AB5766">
                        <w:rPr>
                          <w:lang w:val="nl-NL"/>
                        </w:rPr>
                        <w:t xml:space="preserve">monumentenzorg, </w:t>
                      </w:r>
                      <w:r w:rsidR="00AB5766" w:rsidRPr="00AB5766">
                        <w:rPr>
                          <w:lang w:val="nl-NL"/>
                        </w:rPr>
                        <w:t>landschap</w:t>
                      </w:r>
                      <w:r w:rsidR="00AB5766">
                        <w:rPr>
                          <w:lang w:val="nl-NL"/>
                        </w:rPr>
                        <w:t>sexpert</w:t>
                      </w:r>
                      <w:r w:rsidR="00AB5766" w:rsidRPr="00AB5766">
                        <w:rPr>
                          <w:lang w:val="nl-NL"/>
                        </w:rPr>
                        <w:t>, toegankelijkheid</w:t>
                      </w:r>
                      <w:r w:rsidR="00AB5766">
                        <w:rPr>
                          <w:lang w:val="nl-NL"/>
                        </w:rPr>
                        <w:t>sexpert, …)</w:t>
                      </w:r>
                      <w:r w:rsidR="00190162">
                        <w:rPr>
                          <w:lang w:val="nl-NL"/>
                        </w:rPr>
                        <w:t xml:space="preserve"> </w:t>
                      </w:r>
                      <w:r w:rsidR="00AB5766">
                        <w:rPr>
                          <w:lang w:val="nl-NL"/>
                        </w:rPr>
                        <w:t>de Kwaliteitskamer</w:t>
                      </w:r>
                      <w:r w:rsidR="00AB5766" w:rsidRPr="00AB5766">
                        <w:rPr>
                          <w:lang w:val="nl-NL"/>
                        </w:rPr>
                        <w:t xml:space="preserve"> wil het draagvlak en de visie rond ruimtelijke kwaliteit versterken en wenst de zorg voor de ruimtelijke kwaliteit op het platteland te stimuleren en uit te dragen</w:t>
                      </w:r>
                      <w:r w:rsidR="00AB5766">
                        <w:rPr>
                          <w:lang w:val="nl-NL"/>
                        </w:rPr>
                        <w:t xml:space="preserve">. </w:t>
                      </w:r>
                      <w:r w:rsidR="00B607BD">
                        <w:rPr>
                          <w:lang w:val="nl-NL"/>
                        </w:rPr>
                        <w:t xml:space="preserve">De provinciale kwaliteitskamers worden vaak ingezet bij het uitwerken van plattelandsprojecten en komen voort uit het IPO-advies. </w:t>
                      </w:r>
                    </w:p>
                  </w:txbxContent>
                </v:textbox>
              </v:shape>
            </w:pict>
          </mc:Fallback>
        </mc:AlternateContent>
      </w:r>
    </w:p>
    <w:p w14:paraId="6FA76017" w14:textId="77777777" w:rsidR="00967AC4" w:rsidRPr="00967AC4" w:rsidRDefault="00967AC4" w:rsidP="00967AC4">
      <w:pPr>
        <w:spacing w:line="360" w:lineRule="auto"/>
        <w:rPr>
          <w:rFonts w:cstheme="minorHAnsi"/>
          <w:szCs w:val="24"/>
        </w:rPr>
      </w:pPr>
    </w:p>
    <w:p w14:paraId="031E3D82" w14:textId="77777777" w:rsidR="00967AC4" w:rsidRPr="00967AC4" w:rsidRDefault="00967AC4" w:rsidP="00967AC4">
      <w:pPr>
        <w:spacing w:line="360" w:lineRule="auto"/>
        <w:rPr>
          <w:rFonts w:cstheme="minorHAnsi"/>
          <w:szCs w:val="24"/>
        </w:rPr>
      </w:pPr>
    </w:p>
    <w:p w14:paraId="3A2A4E1D" w14:textId="77777777" w:rsidR="00967AC4" w:rsidRPr="00967AC4" w:rsidRDefault="00967AC4" w:rsidP="00967AC4">
      <w:pPr>
        <w:spacing w:line="360" w:lineRule="auto"/>
        <w:rPr>
          <w:rFonts w:cstheme="minorHAnsi"/>
          <w:szCs w:val="24"/>
        </w:rPr>
      </w:pPr>
    </w:p>
    <w:p w14:paraId="0403769F" w14:textId="77777777" w:rsidR="00967AC4" w:rsidRPr="00967AC4" w:rsidRDefault="00967AC4" w:rsidP="00967AC4">
      <w:pPr>
        <w:spacing w:line="360" w:lineRule="auto"/>
        <w:rPr>
          <w:rFonts w:cstheme="minorHAnsi"/>
          <w:szCs w:val="24"/>
        </w:rPr>
      </w:pPr>
    </w:p>
    <w:p w14:paraId="13EA7234" w14:textId="77777777" w:rsidR="00967AC4" w:rsidRDefault="00967AC4" w:rsidP="00967AC4">
      <w:pPr>
        <w:spacing w:line="360" w:lineRule="auto"/>
        <w:rPr>
          <w:rFonts w:cstheme="minorHAnsi"/>
          <w:szCs w:val="24"/>
        </w:rPr>
      </w:pPr>
    </w:p>
    <w:p w14:paraId="242BF076" w14:textId="77777777" w:rsidR="00AB5766" w:rsidRDefault="00AB5766" w:rsidP="00967AC4">
      <w:pPr>
        <w:spacing w:line="360" w:lineRule="auto"/>
        <w:rPr>
          <w:rFonts w:cstheme="minorHAnsi"/>
          <w:b/>
          <w:szCs w:val="24"/>
        </w:rPr>
      </w:pPr>
    </w:p>
    <w:p w14:paraId="44B4A1DA" w14:textId="77777777" w:rsidR="00967AC4" w:rsidRPr="00967AC4" w:rsidRDefault="00967AC4" w:rsidP="00967AC4">
      <w:pPr>
        <w:spacing w:line="360" w:lineRule="auto"/>
        <w:rPr>
          <w:rFonts w:cstheme="minorHAnsi"/>
          <w:b/>
          <w:szCs w:val="24"/>
        </w:rPr>
      </w:pPr>
      <w:r>
        <w:rPr>
          <w:rFonts w:cstheme="minorHAnsi"/>
          <w:b/>
          <w:szCs w:val="24"/>
        </w:rPr>
        <w:t xml:space="preserve">Laatst </w:t>
      </w:r>
      <w:r w:rsidR="008C55B4">
        <w:rPr>
          <w:rFonts w:cstheme="minorHAnsi"/>
          <w:b/>
          <w:szCs w:val="24"/>
        </w:rPr>
        <w:t xml:space="preserve">aangepast: </w:t>
      </w:r>
      <w:r w:rsidR="00B607BD">
        <w:rPr>
          <w:rFonts w:cstheme="minorHAnsi"/>
          <w:b/>
          <w:szCs w:val="24"/>
        </w:rPr>
        <w:t>31/7</w:t>
      </w:r>
      <w:r w:rsidR="0064446F">
        <w:rPr>
          <w:rFonts w:cstheme="minorHAnsi"/>
          <w:b/>
          <w:szCs w:val="24"/>
        </w:rPr>
        <w:t>/2018</w:t>
      </w:r>
    </w:p>
    <w:p w14:paraId="60B210DE" w14:textId="77777777" w:rsidR="00967AC4" w:rsidRPr="00967AC4" w:rsidRDefault="00CD094D" w:rsidP="00967AC4">
      <w:pPr>
        <w:spacing w:line="360" w:lineRule="auto"/>
        <w:rPr>
          <w:rFonts w:cstheme="minorHAnsi"/>
          <w:b/>
          <w:szCs w:val="24"/>
        </w:rPr>
      </w:pPr>
      <w:r>
        <w:rPr>
          <w:rFonts w:cstheme="minorHAnsi"/>
          <w:b/>
          <w:szCs w:val="24"/>
        </w:rPr>
        <w:t xml:space="preserve">Situering </w:t>
      </w:r>
    </w:p>
    <w:p w14:paraId="2A3E0B56" w14:textId="77777777" w:rsidR="00967AC4" w:rsidRPr="00967AC4" w:rsidRDefault="00967AC4" w:rsidP="00967AC4">
      <w:pPr>
        <w:spacing w:line="360" w:lineRule="auto"/>
        <w:rPr>
          <w:rFonts w:cstheme="minorHAnsi"/>
          <w:color w:val="000000"/>
          <w:szCs w:val="24"/>
        </w:rPr>
      </w:pPr>
      <w:r>
        <w:rPr>
          <w:rFonts w:cstheme="minorHAnsi"/>
          <w:color w:val="000000"/>
          <w:szCs w:val="24"/>
        </w:rPr>
        <w:t xml:space="preserve">De kwaliteitskamer kent haar oorsprong in </w:t>
      </w:r>
      <w:r w:rsidR="00CD094D">
        <w:rPr>
          <w:rFonts w:cstheme="minorHAnsi"/>
          <w:color w:val="000000"/>
          <w:szCs w:val="24"/>
        </w:rPr>
        <w:t>de provincie</w:t>
      </w:r>
      <w:r w:rsidR="00190162">
        <w:rPr>
          <w:rFonts w:cstheme="minorHAnsi"/>
          <w:color w:val="000000"/>
          <w:szCs w:val="24"/>
        </w:rPr>
        <w:t>s Vlaams Brabant en</w:t>
      </w:r>
      <w:r w:rsidR="00CD094D">
        <w:rPr>
          <w:rFonts w:cstheme="minorHAnsi"/>
          <w:color w:val="000000"/>
          <w:szCs w:val="24"/>
        </w:rPr>
        <w:t xml:space="preserve"> </w:t>
      </w:r>
      <w:r>
        <w:rPr>
          <w:rFonts w:cstheme="minorHAnsi"/>
          <w:color w:val="000000"/>
          <w:szCs w:val="24"/>
        </w:rPr>
        <w:t>West-Vlaanderen</w:t>
      </w:r>
      <w:r w:rsidR="00D05E94">
        <w:rPr>
          <w:rFonts w:cstheme="minorHAnsi"/>
          <w:color w:val="000000"/>
          <w:szCs w:val="24"/>
        </w:rPr>
        <w:t xml:space="preserve"> (met Winvorm)</w:t>
      </w:r>
      <w:r>
        <w:rPr>
          <w:rFonts w:cstheme="minorHAnsi"/>
          <w:color w:val="000000"/>
          <w:szCs w:val="24"/>
        </w:rPr>
        <w:t xml:space="preserve">. Daar is </w:t>
      </w:r>
      <w:r w:rsidR="00190162">
        <w:rPr>
          <w:rFonts w:cstheme="minorHAnsi"/>
          <w:color w:val="000000"/>
          <w:szCs w:val="24"/>
        </w:rPr>
        <w:t>de kwaliteitskamer</w:t>
      </w:r>
      <w:r>
        <w:rPr>
          <w:rFonts w:cstheme="minorHAnsi"/>
          <w:color w:val="000000"/>
          <w:szCs w:val="24"/>
        </w:rPr>
        <w:t xml:space="preserve"> in het leven geroepen in</w:t>
      </w:r>
      <w:r w:rsidRPr="00967AC4">
        <w:rPr>
          <w:rFonts w:cstheme="minorHAnsi"/>
          <w:color w:val="000000"/>
          <w:szCs w:val="24"/>
        </w:rPr>
        <w:t xml:space="preserve"> 2001, en werd </w:t>
      </w:r>
      <w:r w:rsidR="00190162">
        <w:rPr>
          <w:rFonts w:cstheme="minorHAnsi"/>
          <w:color w:val="000000"/>
          <w:szCs w:val="24"/>
        </w:rPr>
        <w:t xml:space="preserve">het </w:t>
      </w:r>
      <w:r>
        <w:rPr>
          <w:rFonts w:cstheme="minorHAnsi"/>
          <w:color w:val="000000"/>
          <w:szCs w:val="24"/>
        </w:rPr>
        <w:t>onder invloed van het IPO</w:t>
      </w:r>
      <w:r w:rsidR="00190162">
        <w:rPr>
          <w:rFonts w:cstheme="minorHAnsi"/>
          <w:color w:val="000000"/>
          <w:szCs w:val="24"/>
        </w:rPr>
        <w:t>-advies</w:t>
      </w:r>
      <w:r>
        <w:rPr>
          <w:rFonts w:cstheme="minorHAnsi"/>
          <w:color w:val="000000"/>
          <w:szCs w:val="24"/>
        </w:rPr>
        <w:t xml:space="preserve"> </w:t>
      </w:r>
      <w:r w:rsidRPr="00967AC4">
        <w:rPr>
          <w:rFonts w:cstheme="minorHAnsi"/>
          <w:color w:val="000000"/>
          <w:szCs w:val="24"/>
        </w:rPr>
        <w:t>in 2005 het model voor kwaliteitskamers in andere provincies. Ze bestaat uit een landschapsdeskundige, en experts inzake toegankelijkheid, mobiliteit en ruimtelijke planning. Naast het team Vlaams</w:t>
      </w:r>
      <w:r w:rsidR="00CD094D">
        <w:rPr>
          <w:rFonts w:cstheme="minorHAnsi"/>
          <w:color w:val="000000"/>
          <w:szCs w:val="24"/>
        </w:rPr>
        <w:t>e</w:t>
      </w:r>
      <w:r w:rsidRPr="00967AC4">
        <w:rPr>
          <w:rFonts w:cstheme="minorHAnsi"/>
          <w:color w:val="000000"/>
          <w:szCs w:val="24"/>
        </w:rPr>
        <w:t xml:space="preserve"> Bouwmeeste</w:t>
      </w:r>
      <w:r>
        <w:rPr>
          <w:rFonts w:cstheme="minorHAnsi"/>
          <w:color w:val="000000"/>
          <w:szCs w:val="24"/>
        </w:rPr>
        <w:t>r zijn ook intercommunales</w:t>
      </w:r>
      <w:r w:rsidRPr="00967AC4">
        <w:rPr>
          <w:rFonts w:cstheme="minorHAnsi"/>
          <w:color w:val="000000"/>
          <w:szCs w:val="24"/>
        </w:rPr>
        <w:t xml:space="preserve"> en </w:t>
      </w:r>
      <w:r w:rsidR="00CD094D">
        <w:rPr>
          <w:rFonts w:cstheme="minorHAnsi"/>
          <w:color w:val="000000"/>
          <w:szCs w:val="24"/>
        </w:rPr>
        <w:t xml:space="preserve">andere </w:t>
      </w:r>
      <w:r w:rsidRPr="00967AC4">
        <w:rPr>
          <w:rFonts w:cstheme="minorHAnsi"/>
          <w:color w:val="000000"/>
          <w:szCs w:val="24"/>
        </w:rPr>
        <w:t>provinciale diensten vertegenwoordigd.</w:t>
      </w:r>
    </w:p>
    <w:p w14:paraId="2945B14B" w14:textId="77777777" w:rsidR="00204427" w:rsidRPr="00967AC4" w:rsidRDefault="00967AC4" w:rsidP="00204427">
      <w:pPr>
        <w:spacing w:line="360" w:lineRule="auto"/>
        <w:rPr>
          <w:rFonts w:cstheme="minorHAnsi"/>
          <w:color w:val="000000"/>
          <w:szCs w:val="24"/>
        </w:rPr>
      </w:pPr>
      <w:r w:rsidRPr="00967AC4">
        <w:rPr>
          <w:rFonts w:cstheme="minorHAnsi"/>
          <w:color w:val="000000"/>
          <w:szCs w:val="24"/>
        </w:rPr>
        <w:t xml:space="preserve">Advies inwinnen is </w:t>
      </w:r>
      <w:r w:rsidR="00E176BE">
        <w:rPr>
          <w:rFonts w:cstheme="minorHAnsi"/>
          <w:color w:val="000000"/>
          <w:szCs w:val="24"/>
        </w:rPr>
        <w:t xml:space="preserve">gratis. </w:t>
      </w:r>
      <w:r w:rsidR="00E176BE" w:rsidRPr="00967AC4">
        <w:rPr>
          <w:rFonts w:eastAsia="Times New Roman"/>
          <w:lang w:val="nl-NL" w:eastAsia="nl-NL"/>
        </w:rPr>
        <w:t xml:space="preserve">De kwaliteitskamer kan advies en/of begeleiding aanbieden in de plannings- en ontwerpfase van </w:t>
      </w:r>
      <w:r w:rsidR="00E176BE">
        <w:rPr>
          <w:rFonts w:eastAsia="Times New Roman"/>
          <w:lang w:val="nl-NL" w:eastAsia="nl-NL"/>
        </w:rPr>
        <w:t>een</w:t>
      </w:r>
      <w:r w:rsidR="00E176BE" w:rsidRPr="00967AC4">
        <w:rPr>
          <w:rFonts w:eastAsia="Times New Roman"/>
          <w:lang w:val="nl-NL" w:eastAsia="nl-NL"/>
        </w:rPr>
        <w:t xml:space="preserve"> project</w:t>
      </w:r>
      <w:r w:rsidR="00D05E94">
        <w:rPr>
          <w:rFonts w:eastAsia="Times New Roman"/>
          <w:lang w:val="nl-NL" w:eastAsia="nl-NL"/>
        </w:rPr>
        <w:t>. D</w:t>
      </w:r>
      <w:r w:rsidR="00E176BE">
        <w:rPr>
          <w:rFonts w:eastAsia="Times New Roman"/>
          <w:lang w:val="nl-NL" w:eastAsia="nl-NL"/>
        </w:rPr>
        <w:t xml:space="preserve">e </w:t>
      </w:r>
      <w:r w:rsidR="00E176BE" w:rsidRPr="00967AC4">
        <w:rPr>
          <w:rFonts w:eastAsia="Times New Roman"/>
          <w:lang w:val="nl-NL" w:eastAsia="nl-NL"/>
        </w:rPr>
        <w:t xml:space="preserve">promotor </w:t>
      </w:r>
      <w:r w:rsidR="00D05E94">
        <w:rPr>
          <w:rFonts w:eastAsia="Times New Roman"/>
          <w:lang w:val="nl-NL" w:eastAsia="nl-NL"/>
        </w:rPr>
        <w:t xml:space="preserve">krijgt </w:t>
      </w:r>
      <w:r w:rsidR="00E176BE" w:rsidRPr="00967AC4">
        <w:rPr>
          <w:rFonts w:eastAsia="Times New Roman"/>
          <w:lang w:val="nl-NL" w:eastAsia="nl-NL"/>
        </w:rPr>
        <w:t>advies voor zijn project in relatie tot de beeldkwaliteit van de dorpskern of de publieke ruimte, mobiliteit en andere thema’s gelinkt aan ruimtelijke kwaliteit.</w:t>
      </w:r>
      <w:r w:rsidR="00204427" w:rsidRPr="00204427">
        <w:rPr>
          <w:rFonts w:cstheme="minorHAnsi"/>
          <w:color w:val="000000"/>
          <w:szCs w:val="24"/>
        </w:rPr>
        <w:t xml:space="preserve"> </w:t>
      </w:r>
      <w:r w:rsidR="00204427" w:rsidRPr="00967AC4">
        <w:rPr>
          <w:rFonts w:cstheme="minorHAnsi"/>
          <w:color w:val="000000"/>
          <w:szCs w:val="24"/>
        </w:rPr>
        <w:t>Naast ruimtelijke kwaliteit van de ontwerpen zelf, let de kwaliteitskamer ook op de achterliggende processen: inspraak en participatie van lokale bevolking en andere actoren (school, rusthuis, jeugd, bedrijven…), verduidelijking van de visie, duurzaamheid, budgetbewaking… Het advies is niet dwingend, maar wordt wel grondig gemotiveerd.</w:t>
      </w:r>
      <w:r w:rsidR="00204427">
        <w:rPr>
          <w:rFonts w:cstheme="minorHAnsi"/>
          <w:color w:val="000000"/>
          <w:szCs w:val="24"/>
        </w:rPr>
        <w:t xml:space="preserve"> Echter is het advies inwinnen van de kwaliteitskamer </w:t>
      </w:r>
      <w:r w:rsidR="00B607BD">
        <w:rPr>
          <w:rFonts w:cstheme="minorHAnsi"/>
          <w:color w:val="000000"/>
          <w:szCs w:val="24"/>
        </w:rPr>
        <w:t>vaak wel</w:t>
      </w:r>
      <w:r w:rsidR="00204427">
        <w:rPr>
          <w:rFonts w:cstheme="minorHAnsi"/>
          <w:color w:val="000000"/>
          <w:szCs w:val="24"/>
        </w:rPr>
        <w:t xml:space="preserve"> verplicht</w:t>
      </w:r>
      <w:r w:rsidR="00B607BD">
        <w:rPr>
          <w:rFonts w:cstheme="minorHAnsi"/>
          <w:color w:val="000000"/>
          <w:szCs w:val="24"/>
        </w:rPr>
        <w:t>.</w:t>
      </w:r>
    </w:p>
    <w:p w14:paraId="71AF55EC" w14:textId="77777777" w:rsidR="00967AC4" w:rsidRPr="00E176BE" w:rsidRDefault="00204427" w:rsidP="00E176BE">
      <w:pPr>
        <w:spacing w:line="360" w:lineRule="auto"/>
        <w:rPr>
          <w:rFonts w:eastAsia="Times New Roman"/>
          <w:lang w:val="nl-NL" w:eastAsia="nl-NL"/>
        </w:rPr>
      </w:pPr>
      <w:r w:rsidRPr="00967AC4">
        <w:rPr>
          <w:rFonts w:cstheme="minorHAnsi"/>
          <w:color w:val="000000"/>
          <w:szCs w:val="24"/>
        </w:rPr>
        <w:lastRenderedPageBreak/>
        <w:t>In de eerste plaats verleent de kamer haar advies aan alle ruimtelijke projecten die een beroep doen op</w:t>
      </w:r>
      <w:r w:rsidRPr="00967AC4">
        <w:rPr>
          <w:rStyle w:val="apple-converted-space"/>
          <w:rFonts w:cstheme="minorHAnsi"/>
          <w:color w:val="000000"/>
          <w:szCs w:val="24"/>
        </w:rPr>
        <w:t> </w:t>
      </w:r>
      <w:r w:rsidRPr="00967AC4">
        <w:rPr>
          <w:rStyle w:val="Zwaar"/>
          <w:rFonts w:cstheme="minorHAnsi"/>
          <w:color w:val="000000"/>
          <w:szCs w:val="24"/>
        </w:rPr>
        <w:t>provinciale of Europese subsidies</w:t>
      </w:r>
      <w:r w:rsidRPr="00967AC4">
        <w:rPr>
          <w:rFonts w:cstheme="minorHAnsi"/>
          <w:color w:val="000000"/>
          <w:szCs w:val="24"/>
        </w:rPr>
        <w:t>, voornamelijk PDPO en Leader. </w:t>
      </w:r>
      <w:r>
        <w:rPr>
          <w:rFonts w:cstheme="minorHAnsi"/>
          <w:color w:val="000000"/>
          <w:szCs w:val="24"/>
        </w:rPr>
        <w:t>Maar d</w:t>
      </w:r>
      <w:r>
        <w:rPr>
          <w:rFonts w:eastAsia="Times New Roman"/>
          <w:lang w:val="nl-NL" w:eastAsia="nl-NL"/>
        </w:rPr>
        <w:t>e k</w:t>
      </w:r>
      <w:r w:rsidR="00E176BE" w:rsidRPr="00967AC4">
        <w:rPr>
          <w:rFonts w:eastAsia="Times New Roman"/>
          <w:lang w:val="nl-NL" w:eastAsia="nl-NL"/>
        </w:rPr>
        <w:t xml:space="preserve">waliteitskamer staat ook open voor projecten die geen beroep doen op </w:t>
      </w:r>
      <w:r>
        <w:rPr>
          <w:rFonts w:eastAsia="Times New Roman"/>
          <w:lang w:val="nl-NL" w:eastAsia="nl-NL"/>
        </w:rPr>
        <w:t>provinciale</w:t>
      </w:r>
      <w:r w:rsidR="00E176BE" w:rsidRPr="00967AC4">
        <w:rPr>
          <w:rFonts w:eastAsia="Times New Roman"/>
          <w:lang w:val="nl-NL" w:eastAsia="nl-NL"/>
        </w:rPr>
        <w:t>, Vlaamse of Europese steun.</w:t>
      </w:r>
      <w:r w:rsidR="00E176BE">
        <w:rPr>
          <w:rFonts w:eastAsia="Times New Roman"/>
          <w:lang w:val="nl-NL" w:eastAsia="nl-NL"/>
        </w:rPr>
        <w:t xml:space="preserve"> </w:t>
      </w:r>
      <w:r w:rsidR="00967AC4" w:rsidRPr="00967AC4">
        <w:rPr>
          <w:rFonts w:cstheme="minorHAnsi"/>
          <w:color w:val="000000"/>
          <w:szCs w:val="24"/>
        </w:rPr>
        <w:t>De kwaliteitskamer beoordeelt echter geen particuliere projecten, het moet telkens om projecten in de publieke ruimte gaan. Vooral projecten die een grote impact hebben op het uitzicht van dorpen of op het omliggende landschap komen in aanmerking. </w:t>
      </w:r>
    </w:p>
    <w:p w14:paraId="6E802A1B" w14:textId="77777777" w:rsidR="00967AC4" w:rsidRDefault="004C0EC3" w:rsidP="00E176BE">
      <w:pPr>
        <w:spacing w:line="360" w:lineRule="auto"/>
        <w:rPr>
          <w:rFonts w:cstheme="minorHAnsi"/>
          <w:color w:val="000000"/>
          <w:szCs w:val="24"/>
        </w:rPr>
      </w:pPr>
      <w:r>
        <w:rPr>
          <w:rFonts w:cstheme="minorHAnsi"/>
          <w:color w:val="000000"/>
          <w:szCs w:val="24"/>
        </w:rPr>
        <w:t>De p</w:t>
      </w:r>
      <w:r w:rsidR="00967AC4" w:rsidRPr="00967AC4">
        <w:rPr>
          <w:rFonts w:cstheme="minorHAnsi"/>
          <w:color w:val="000000"/>
          <w:szCs w:val="24"/>
        </w:rPr>
        <w:t>rovincie geeft zelf het goede voorbeeld en legt eigen investeringsprojecten met betrekking tot het platteland voor aan de Kwaliteitskamer en roept tegelijkertijd lokale besturen en intercommunales op om hetzelfde te doen.</w:t>
      </w:r>
    </w:p>
    <w:p w14:paraId="45DC32E3" w14:textId="77777777" w:rsidR="00CD094D" w:rsidRDefault="00CD094D" w:rsidP="00E176BE">
      <w:pPr>
        <w:spacing w:line="360" w:lineRule="auto"/>
        <w:rPr>
          <w:rFonts w:cstheme="minorHAnsi"/>
          <w:color w:val="000000"/>
          <w:szCs w:val="24"/>
        </w:rPr>
      </w:pPr>
      <w:r>
        <w:rPr>
          <w:rFonts w:cstheme="minorHAnsi"/>
          <w:color w:val="000000"/>
          <w:szCs w:val="24"/>
        </w:rPr>
        <w:t>Voorlopig zijn er provinciale kwaliteitskamers in Oost-Vlaanderen, West-Vlaanderen, Antwerpen en Vlaams-Brabant.</w:t>
      </w:r>
      <w:r w:rsidR="004C0EC3">
        <w:rPr>
          <w:rFonts w:cstheme="minorHAnsi"/>
          <w:color w:val="000000"/>
          <w:szCs w:val="24"/>
        </w:rPr>
        <w:t xml:space="preserve"> In Limburg is de opstart voorzien.</w:t>
      </w:r>
    </w:p>
    <w:p w14:paraId="2B9909A7" w14:textId="77777777" w:rsidR="00CD094D" w:rsidRPr="00CD094D" w:rsidRDefault="00D05E94" w:rsidP="00E176BE">
      <w:pPr>
        <w:spacing w:line="360" w:lineRule="auto"/>
        <w:rPr>
          <w:rFonts w:cstheme="minorHAnsi"/>
          <w:b/>
          <w:color w:val="000000"/>
          <w:szCs w:val="24"/>
        </w:rPr>
      </w:pPr>
      <w:r>
        <w:rPr>
          <w:rFonts w:cstheme="minorHAnsi"/>
          <w:b/>
          <w:color w:val="000000"/>
          <w:szCs w:val="24"/>
        </w:rPr>
        <w:br/>
      </w:r>
      <w:r w:rsidR="00CD094D">
        <w:rPr>
          <w:rFonts w:cstheme="minorHAnsi"/>
          <w:b/>
          <w:color w:val="000000"/>
          <w:szCs w:val="24"/>
        </w:rPr>
        <w:t>Opvolging</w:t>
      </w:r>
    </w:p>
    <w:p w14:paraId="291427AE" w14:textId="77777777" w:rsidR="00E55C5D" w:rsidRDefault="00E55C5D" w:rsidP="00E176BE">
      <w:pPr>
        <w:spacing w:line="360" w:lineRule="auto"/>
        <w:rPr>
          <w:rFonts w:cstheme="minorHAnsi"/>
          <w:color w:val="000000"/>
          <w:szCs w:val="24"/>
        </w:rPr>
      </w:pPr>
      <w:r>
        <w:rPr>
          <w:rFonts w:cstheme="minorHAnsi"/>
          <w:color w:val="000000"/>
          <w:szCs w:val="24"/>
        </w:rPr>
        <w:t xml:space="preserve">De A-commissie Platteland </w:t>
      </w:r>
      <w:r w:rsidR="00190162">
        <w:rPr>
          <w:rFonts w:cstheme="minorHAnsi"/>
          <w:color w:val="000000"/>
          <w:szCs w:val="24"/>
        </w:rPr>
        <w:t>had</w:t>
      </w:r>
      <w:r>
        <w:rPr>
          <w:rFonts w:cstheme="minorHAnsi"/>
          <w:color w:val="000000"/>
          <w:szCs w:val="24"/>
        </w:rPr>
        <w:t xml:space="preserve"> </w:t>
      </w:r>
      <w:r w:rsidR="00CD094D">
        <w:rPr>
          <w:rFonts w:cstheme="minorHAnsi"/>
          <w:color w:val="000000"/>
          <w:szCs w:val="24"/>
        </w:rPr>
        <w:t>op 16 februari</w:t>
      </w:r>
      <w:r>
        <w:rPr>
          <w:rFonts w:cstheme="minorHAnsi"/>
          <w:color w:val="000000"/>
          <w:szCs w:val="24"/>
        </w:rPr>
        <w:t xml:space="preserve"> 2017 een overleg met de alle voorzitters van de kwaliteitskamers en de </w:t>
      </w:r>
      <w:r w:rsidR="00CD094D">
        <w:rPr>
          <w:rFonts w:cstheme="minorHAnsi"/>
          <w:color w:val="000000"/>
          <w:szCs w:val="24"/>
        </w:rPr>
        <w:t>a-</w:t>
      </w:r>
      <w:r>
        <w:rPr>
          <w:rFonts w:cstheme="minorHAnsi"/>
          <w:color w:val="000000"/>
          <w:szCs w:val="24"/>
        </w:rPr>
        <w:t xml:space="preserve">commissie zelf. Enkele voorbeeld-cases </w:t>
      </w:r>
      <w:r w:rsidR="00190162">
        <w:rPr>
          <w:rFonts w:cstheme="minorHAnsi"/>
          <w:color w:val="000000"/>
          <w:szCs w:val="24"/>
        </w:rPr>
        <w:t>werden besproken en de verschillende methodologieën naast elkaar gelegd.</w:t>
      </w:r>
      <w:r w:rsidR="00E62770">
        <w:rPr>
          <w:rFonts w:cstheme="minorHAnsi"/>
          <w:color w:val="000000"/>
          <w:szCs w:val="24"/>
        </w:rPr>
        <w:t xml:space="preserve"> Vanuit O-VL </w:t>
      </w:r>
      <w:r w:rsidR="00D05E94">
        <w:rPr>
          <w:rFonts w:cstheme="minorHAnsi"/>
          <w:color w:val="000000"/>
          <w:szCs w:val="24"/>
        </w:rPr>
        <w:t>werd</w:t>
      </w:r>
      <w:r w:rsidR="00E62770">
        <w:rPr>
          <w:rFonts w:cstheme="minorHAnsi"/>
          <w:color w:val="000000"/>
          <w:szCs w:val="24"/>
        </w:rPr>
        <w:t xml:space="preserve"> hier het initiatief genomen in samenwerking met de a-commissie Platteland. </w:t>
      </w:r>
      <w:r w:rsidR="004C0EC3">
        <w:rPr>
          <w:rFonts w:cstheme="minorHAnsi"/>
          <w:color w:val="000000"/>
          <w:szCs w:val="24"/>
        </w:rPr>
        <w:t>D</w:t>
      </w:r>
      <w:r w:rsidR="00E62770">
        <w:rPr>
          <w:rFonts w:cstheme="minorHAnsi"/>
          <w:color w:val="000000"/>
          <w:szCs w:val="24"/>
        </w:rPr>
        <w:t xml:space="preserve">it overleg </w:t>
      </w:r>
      <w:r w:rsidR="004C0EC3">
        <w:rPr>
          <w:rFonts w:cstheme="minorHAnsi"/>
          <w:color w:val="000000"/>
          <w:szCs w:val="24"/>
        </w:rPr>
        <w:t xml:space="preserve">werd </w:t>
      </w:r>
      <w:r w:rsidR="00E62770">
        <w:rPr>
          <w:rFonts w:cstheme="minorHAnsi"/>
          <w:color w:val="000000"/>
          <w:szCs w:val="24"/>
        </w:rPr>
        <w:t xml:space="preserve">goed ontvangen </w:t>
      </w:r>
      <w:r w:rsidR="004C0EC3">
        <w:rPr>
          <w:rFonts w:cstheme="minorHAnsi"/>
          <w:color w:val="000000"/>
          <w:szCs w:val="24"/>
        </w:rPr>
        <w:t xml:space="preserve">en men kijkt naar een vervolgoverleg </w:t>
      </w:r>
      <w:r w:rsidR="00D05E94">
        <w:rPr>
          <w:rFonts w:cstheme="minorHAnsi"/>
          <w:color w:val="000000"/>
          <w:szCs w:val="24"/>
        </w:rPr>
        <w:t>indien nodig</w:t>
      </w:r>
      <w:r w:rsidR="00E62770">
        <w:rPr>
          <w:rFonts w:cstheme="minorHAnsi"/>
          <w:color w:val="000000"/>
          <w:szCs w:val="24"/>
        </w:rPr>
        <w:t>.</w:t>
      </w:r>
    </w:p>
    <w:p w14:paraId="05431A27" w14:textId="77777777" w:rsidR="00D05E94" w:rsidRDefault="006350A2" w:rsidP="00E176BE">
      <w:pPr>
        <w:spacing w:line="360" w:lineRule="auto"/>
        <w:rPr>
          <w:rFonts w:cstheme="minorHAnsi"/>
          <w:color w:val="000000"/>
          <w:szCs w:val="24"/>
        </w:rPr>
      </w:pPr>
      <w:r>
        <w:rPr>
          <w:rFonts w:cstheme="minorHAnsi"/>
          <w:color w:val="000000"/>
          <w:szCs w:val="24"/>
        </w:rPr>
        <w:t xml:space="preserve">De VVP wil de werking van de </w:t>
      </w:r>
      <w:r w:rsidR="0064446F">
        <w:rPr>
          <w:rFonts w:cstheme="minorHAnsi"/>
          <w:color w:val="000000"/>
          <w:szCs w:val="24"/>
        </w:rPr>
        <w:t xml:space="preserve">provinciale </w:t>
      </w:r>
      <w:r>
        <w:rPr>
          <w:rFonts w:cstheme="minorHAnsi"/>
          <w:color w:val="000000"/>
          <w:szCs w:val="24"/>
        </w:rPr>
        <w:t>kwaliteitskamer onder de aandacht brengen en heeft bij de redactie van ‘</w:t>
      </w:r>
      <w:hyperlink r:id="rId7" w:history="1">
        <w:r w:rsidRPr="006350A2">
          <w:rPr>
            <w:rStyle w:val="Hyperlink"/>
            <w:rFonts w:cstheme="minorHAnsi"/>
            <w:szCs w:val="24"/>
          </w:rPr>
          <w:t>buitenkans’</w:t>
        </w:r>
      </w:hyperlink>
      <w:r>
        <w:rPr>
          <w:rFonts w:cstheme="minorHAnsi"/>
          <w:color w:val="000000"/>
          <w:szCs w:val="24"/>
        </w:rPr>
        <w:t xml:space="preserve"> de aanvraag ingediend om een artikel rond de kwaliteitskamer te publiceren voor het nummer van maart 2018. Dez</w:t>
      </w:r>
      <w:r w:rsidR="0064446F">
        <w:rPr>
          <w:rFonts w:cstheme="minorHAnsi"/>
          <w:color w:val="000000"/>
          <w:szCs w:val="24"/>
        </w:rPr>
        <w:t xml:space="preserve">e aanvraag is goedgekeurd en het artikel werd gemaakt in samenwerking met de kwaliteitskamer van Oost-Vlaanderen. </w:t>
      </w:r>
    </w:p>
    <w:p w14:paraId="7A4EF8C5" w14:textId="77777777" w:rsidR="0064446F" w:rsidRDefault="0064446F" w:rsidP="00E176BE">
      <w:pPr>
        <w:spacing w:line="360" w:lineRule="auto"/>
        <w:rPr>
          <w:rFonts w:cstheme="minorHAnsi"/>
          <w:color w:val="000000"/>
          <w:szCs w:val="24"/>
        </w:rPr>
      </w:pPr>
    </w:p>
    <w:p w14:paraId="42AA9D05" w14:textId="77777777" w:rsidR="00CD094D" w:rsidRDefault="00CD094D" w:rsidP="00204427">
      <w:pPr>
        <w:spacing w:line="360" w:lineRule="auto"/>
        <w:rPr>
          <w:rFonts w:cstheme="minorHAnsi"/>
          <w:color w:val="000000"/>
          <w:szCs w:val="24"/>
        </w:rPr>
      </w:pPr>
      <w:r>
        <w:rPr>
          <w:rFonts w:cstheme="minorHAnsi"/>
          <w:noProof/>
          <w:color w:val="000000"/>
          <w:szCs w:val="24"/>
          <w:lang w:val="nl-NL" w:eastAsia="nl-NL"/>
        </w:rPr>
        <mc:AlternateContent>
          <mc:Choice Requires="wps">
            <w:drawing>
              <wp:anchor distT="0" distB="0" distL="114300" distR="114300" simplePos="0" relativeHeight="251660288" behindDoc="0" locked="0" layoutInCell="1" allowOverlap="1" wp14:anchorId="2DCC97E0" wp14:editId="1CEB2B8B">
                <wp:simplePos x="0" y="0"/>
                <wp:positionH relativeFrom="column">
                  <wp:posOffset>16804</wp:posOffset>
                </wp:positionH>
                <wp:positionV relativeFrom="paragraph">
                  <wp:posOffset>316570</wp:posOffset>
                </wp:positionV>
                <wp:extent cx="6379535" cy="10632"/>
                <wp:effectExtent l="0" t="0" r="21590" b="27940"/>
                <wp:wrapNone/>
                <wp:docPr id="3" name="Rechte verbindingslijn 3"/>
                <wp:cNvGraphicFramePr/>
                <a:graphic xmlns:a="http://schemas.openxmlformats.org/drawingml/2006/main">
                  <a:graphicData uri="http://schemas.microsoft.com/office/word/2010/wordprocessingShape">
                    <wps:wsp>
                      <wps:cNvCnPr/>
                      <wps:spPr>
                        <a:xfrm flipV="1">
                          <a:off x="0" y="0"/>
                          <a:ext cx="6379535" cy="1063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B9B861" id="Rechte verbindingslijn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pt,24.95pt" to="503.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" strokecolor="#bc4542 [3045]"/>
            </w:pict>
          </mc:Fallback>
        </mc:AlternateContent>
      </w:r>
      <w:r w:rsidR="00967AC4" w:rsidRPr="00967AC4">
        <w:rPr>
          <w:rFonts w:cstheme="minorHAnsi"/>
          <w:color w:val="000000"/>
          <w:szCs w:val="24"/>
        </w:rPr>
        <w:t> </w:t>
      </w:r>
    </w:p>
    <w:p w14:paraId="2656A19C" w14:textId="77777777" w:rsidR="00592A74" w:rsidRDefault="00CD094D" w:rsidP="00CD094D">
      <w:pPr>
        <w:rPr>
          <w:rFonts w:cstheme="minorHAnsi"/>
          <w:b/>
          <w:i/>
          <w:szCs w:val="24"/>
        </w:rPr>
      </w:pPr>
      <w:r>
        <w:rPr>
          <w:rFonts w:cstheme="minorHAnsi"/>
          <w:b/>
          <w:i/>
          <w:szCs w:val="24"/>
        </w:rPr>
        <w:lastRenderedPageBreak/>
        <w:t>Bibliografie</w:t>
      </w:r>
    </w:p>
    <w:p w14:paraId="64829A83" w14:textId="77777777" w:rsidR="0064446F" w:rsidRPr="0064446F" w:rsidRDefault="0064446F" w:rsidP="00CD094D">
      <w:pPr>
        <w:rPr>
          <w:rFonts w:cstheme="minorHAnsi"/>
          <w:szCs w:val="24"/>
        </w:rPr>
      </w:pPr>
      <w:r w:rsidRPr="0064446F">
        <w:rPr>
          <w:rFonts w:cstheme="minorHAnsi"/>
          <w:szCs w:val="24"/>
        </w:rPr>
        <w:t xml:space="preserve">Artikel buitenkans: </w:t>
      </w:r>
      <w:hyperlink r:id="rId8" w:history="1">
        <w:r w:rsidRPr="0064446F">
          <w:rPr>
            <w:rStyle w:val="Hyperlink"/>
            <w:rFonts w:cstheme="minorHAnsi"/>
            <w:szCs w:val="24"/>
          </w:rPr>
          <w:t>https://www.vlm.be/nl/themas/</w:t>
        </w:r>
        <w:bookmarkStart w:id="0" w:name="_GoBack"/>
        <w:bookmarkEnd w:id="0"/>
        <w:r w:rsidRPr="0064446F">
          <w:rPr>
            <w:rStyle w:val="Hyperlink"/>
            <w:rFonts w:cstheme="minorHAnsi"/>
            <w:szCs w:val="24"/>
          </w:rPr>
          <w:t>p</w:t>
        </w:r>
        <w:r w:rsidRPr="0064446F">
          <w:rPr>
            <w:rStyle w:val="Hyperlink"/>
            <w:rFonts w:cstheme="minorHAnsi"/>
            <w:szCs w:val="24"/>
          </w:rPr>
          <w:t>latteland/Buitenkans/BKmaart2018/Paginas/kwaliteitsinstrumenten.aspx</w:t>
        </w:r>
      </w:hyperlink>
      <w:r w:rsidRPr="0064446F">
        <w:rPr>
          <w:rFonts w:cstheme="minorHAnsi"/>
          <w:szCs w:val="24"/>
        </w:rPr>
        <w:t xml:space="preserve"> </w:t>
      </w:r>
    </w:p>
    <w:p w14:paraId="016E8051" w14:textId="77777777" w:rsidR="00CD094D" w:rsidRDefault="00472AD8" w:rsidP="00CD094D">
      <w:pPr>
        <w:rPr>
          <w:rFonts w:cstheme="minorHAnsi"/>
          <w:szCs w:val="24"/>
        </w:rPr>
      </w:pPr>
      <w:hyperlink r:id="rId9" w:history="1">
        <w:r w:rsidR="00CD094D" w:rsidRPr="00D105D3">
          <w:rPr>
            <w:rStyle w:val="Hyperlink"/>
            <w:rFonts w:cstheme="minorHAnsi"/>
            <w:szCs w:val="24"/>
          </w:rPr>
          <w:t>http://www.west-vlaanderen.be/overwvl/beleid_bestuur/winvorm2/paginas/kwaliteitskamer.aspx</w:t>
        </w:r>
      </w:hyperlink>
    </w:p>
    <w:p w14:paraId="073D460C" w14:textId="77777777" w:rsidR="00CD094D" w:rsidRDefault="00472AD8" w:rsidP="00CD094D">
      <w:pPr>
        <w:rPr>
          <w:rStyle w:val="Hyperlink"/>
          <w:rFonts w:cstheme="minorHAnsi"/>
          <w:szCs w:val="24"/>
        </w:rPr>
      </w:pPr>
      <w:hyperlink r:id="rId10" w:history="1">
        <w:r w:rsidR="00CD094D" w:rsidRPr="00D105D3">
          <w:rPr>
            <w:rStyle w:val="Hyperlink"/>
            <w:rFonts w:cstheme="minorHAnsi"/>
            <w:szCs w:val="24"/>
          </w:rPr>
          <w:t>http://www.oost-vlaanderen.be/public/economie_landbouw/landbouw/ruimtel_kwal_buitengebied/kwaliteitskamer/</w:t>
        </w:r>
      </w:hyperlink>
    </w:p>
    <w:p w14:paraId="54B4EAB0" w14:textId="77777777" w:rsidR="00190162" w:rsidRDefault="00472AD8" w:rsidP="00CD094D">
      <w:pPr>
        <w:rPr>
          <w:rStyle w:val="Hyperlink"/>
          <w:rFonts w:cstheme="minorHAnsi"/>
          <w:szCs w:val="24"/>
        </w:rPr>
      </w:pPr>
      <w:hyperlink r:id="rId11" w:history="1">
        <w:r w:rsidR="00190162" w:rsidRPr="00AE60EA">
          <w:rPr>
            <w:rStyle w:val="Hyperlink"/>
            <w:rFonts w:cstheme="minorHAnsi"/>
            <w:szCs w:val="24"/>
          </w:rPr>
          <w:t>https://www.vlm.be/nl/SiteCollectionDocuments/IPO/IPO%20adviezen/advies%20kwaliteitskamers%20op%20het%20platteland.pdf</w:t>
        </w:r>
      </w:hyperlink>
    </w:p>
    <w:p w14:paraId="3B9C4D59" w14:textId="77777777" w:rsidR="006350A2" w:rsidRDefault="00472AD8" w:rsidP="00CD094D">
      <w:pPr>
        <w:rPr>
          <w:rFonts w:cstheme="minorHAnsi"/>
          <w:szCs w:val="24"/>
        </w:rPr>
      </w:pPr>
      <w:hyperlink r:id="rId12" w:history="1">
        <w:r w:rsidR="006350A2" w:rsidRPr="00AF525B">
          <w:rPr>
            <w:rStyle w:val="Hyperlink"/>
            <w:rFonts w:cstheme="minorHAnsi"/>
            <w:szCs w:val="24"/>
          </w:rPr>
          <w:t>https://www.vlm.be/nl/themas/platteland/Buitenkans/Paginas/default.aspx</w:t>
        </w:r>
      </w:hyperlink>
    </w:p>
    <w:p w14:paraId="76502499" w14:textId="77777777" w:rsidR="006350A2" w:rsidRDefault="006350A2" w:rsidP="00CD094D">
      <w:pPr>
        <w:rPr>
          <w:rFonts w:cstheme="minorHAnsi"/>
          <w:szCs w:val="24"/>
        </w:rPr>
      </w:pPr>
    </w:p>
    <w:p w14:paraId="7B98F68B" w14:textId="77777777" w:rsidR="00CD094D" w:rsidRPr="004C0EC3" w:rsidRDefault="00CD094D" w:rsidP="00CD094D">
      <w:pPr>
        <w:rPr>
          <w:rFonts w:cstheme="minorHAnsi"/>
          <w:b/>
          <w:i/>
          <w:szCs w:val="24"/>
          <w:lang w:val="en-GB"/>
        </w:rPr>
      </w:pPr>
    </w:p>
    <w:sectPr w:rsidR="00CD094D" w:rsidRPr="004C0EC3" w:rsidSect="00CD094D">
      <w:footerReference w:type="default" r:id="rId13"/>
      <w:headerReference w:type="first" r:id="rId14"/>
      <w:footerReference w:type="first" r:id="rId15"/>
      <w:type w:val="continuous"/>
      <w:pgSz w:w="11906" w:h="16838"/>
      <w:pgMar w:top="2694" w:right="1701" w:bottom="1985"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EF7E" w14:textId="77777777" w:rsidR="00472AD8" w:rsidRDefault="00472AD8" w:rsidP="007F1A06">
      <w:pPr>
        <w:spacing w:after="0" w:line="240" w:lineRule="auto"/>
      </w:pPr>
      <w:r>
        <w:separator/>
      </w:r>
    </w:p>
  </w:endnote>
  <w:endnote w:type="continuationSeparator" w:id="0">
    <w:p w14:paraId="30CA80D0" w14:textId="77777777" w:rsidR="00472AD8" w:rsidRDefault="00472AD8" w:rsidP="007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D66A" w14:textId="77777777" w:rsidR="003632D0" w:rsidRPr="00492E29" w:rsidRDefault="003632D0" w:rsidP="007F1A06">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lang w:val="nl-NL" w:eastAsia="nl-NL"/>
      </w:rPr>
      <w:drawing>
        <wp:anchor distT="0" distB="0" distL="114300" distR="114300" simplePos="0" relativeHeight="251664384" behindDoc="1" locked="0" layoutInCell="1" allowOverlap="1" wp14:anchorId="0B45DB39" wp14:editId="11F7DE0B">
          <wp:simplePos x="0" y="0"/>
          <wp:positionH relativeFrom="column">
            <wp:posOffset>-1028065</wp:posOffset>
          </wp:positionH>
          <wp:positionV relativeFrom="paragraph">
            <wp:posOffset>-1196340</wp:posOffset>
          </wp:positionV>
          <wp:extent cx="158750" cy="1103630"/>
          <wp:effectExtent l="25400" t="0" r="0" b="0"/>
          <wp:wrapNone/>
          <wp:docPr id="9"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t xml:space="preserve">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64446F">
      <w:rPr>
        <w:rFonts w:ascii="Helvetica" w:hAnsi="Helvetica"/>
        <w:noProof/>
        <w:color w:val="868685"/>
        <w:sz w:val="16"/>
      </w:rPr>
      <w:t>3</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64446F">
      <w:rPr>
        <w:rFonts w:ascii="Helvetica" w:hAnsi="Helvetica"/>
        <w:noProof/>
        <w:color w:val="868685"/>
        <w:sz w:val="16"/>
      </w:rPr>
      <w:t>3</w:t>
    </w:r>
    <w:r w:rsidRPr="00492E29">
      <w:rPr>
        <w:rFonts w:ascii="Helvetica" w:hAnsi="Helvetica"/>
        <w:color w:val="868685"/>
        <w:sz w:val="16"/>
      </w:rPr>
      <w:fldChar w:fldCharType="end"/>
    </w:r>
  </w:p>
  <w:p w14:paraId="0E0F60E0" w14:textId="77777777" w:rsidR="003632D0" w:rsidRDefault="003632D0" w:rsidP="007F1A06">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D6C5" w14:textId="77777777" w:rsidR="003632D0" w:rsidRPr="00FC3BBE" w:rsidRDefault="003632D0" w:rsidP="007F1A06">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lang w:val="nl-NL" w:eastAsia="nl-NL"/>
      </w:rPr>
      <w:drawing>
        <wp:anchor distT="0" distB="0" distL="114300" distR="114300" simplePos="0" relativeHeight="251661312" behindDoc="1" locked="0" layoutInCell="1" allowOverlap="1" wp14:anchorId="5DD30F3F" wp14:editId="04FCD375">
          <wp:simplePos x="0" y="0"/>
          <wp:positionH relativeFrom="column">
            <wp:posOffset>-1028065</wp:posOffset>
          </wp:positionH>
          <wp:positionV relativeFrom="paragraph">
            <wp:posOffset>-1196340</wp:posOffset>
          </wp:positionV>
          <wp:extent cx="158750" cy="1103630"/>
          <wp:effectExtent l="25400" t="0" r="0" b="0"/>
          <wp:wrapNone/>
          <wp:docPr id="7"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64446F">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64446F">
      <w:rPr>
        <w:rFonts w:ascii="Calibri" w:hAnsi="Calibri"/>
        <w:noProof/>
        <w:color w:val="868685"/>
        <w:sz w:val="16"/>
      </w:rPr>
      <w:t>3</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83F07" w14:textId="77777777" w:rsidR="00472AD8" w:rsidRDefault="00472AD8" w:rsidP="007F1A06">
      <w:pPr>
        <w:spacing w:after="0" w:line="240" w:lineRule="auto"/>
      </w:pPr>
      <w:r>
        <w:separator/>
      </w:r>
    </w:p>
  </w:footnote>
  <w:footnote w:type="continuationSeparator" w:id="0">
    <w:p w14:paraId="17B68E9C" w14:textId="77777777" w:rsidR="00472AD8" w:rsidRDefault="00472AD8" w:rsidP="007F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AEED" w14:textId="77777777" w:rsidR="003632D0" w:rsidRDefault="00895FC3">
    <w:pPr>
      <w:pStyle w:val="Koptekst"/>
    </w:pPr>
    <w:r>
      <w:rPr>
        <w:noProof/>
        <w:lang w:val="nl-NL" w:eastAsia="nl-NL"/>
      </w:rPr>
      <mc:AlternateContent>
        <mc:Choice Requires="wps">
          <w:drawing>
            <wp:anchor distT="0" distB="0" distL="114300" distR="114300" simplePos="0" relativeHeight="251668480" behindDoc="0" locked="0" layoutInCell="1" allowOverlap="1" wp14:anchorId="6D0E18A5" wp14:editId="50D46B2D">
              <wp:simplePos x="0" y="0"/>
              <wp:positionH relativeFrom="column">
                <wp:posOffset>2557988</wp:posOffset>
              </wp:positionH>
              <wp:positionV relativeFrom="paragraph">
                <wp:posOffset>-141871</wp:posOffset>
              </wp:positionV>
              <wp:extent cx="4250468" cy="1169582"/>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468" cy="1169582"/>
                      </a:xfrm>
                      <a:prstGeom prst="rect">
                        <a:avLst/>
                      </a:prstGeom>
                      <a:solidFill>
                        <a:srgbClr val="F7F7F7"/>
                      </a:solidFill>
                      <a:ln w="9525">
                        <a:noFill/>
                        <a:miter lim="800000"/>
                        <a:headEnd/>
                        <a:tailEnd/>
                      </a:ln>
                    </wps:spPr>
                    <wps:txbx>
                      <w:txbxContent>
                        <w:p w14:paraId="2B5F164C" w14:textId="77777777"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14:paraId="79E72EEF" w14:textId="77777777" w:rsidR="00895FC3" w:rsidRPr="00895FC3" w:rsidRDefault="00B44643" w:rsidP="00895FC3">
                          <w:pPr>
                            <w:pStyle w:val="vvpbodytekst"/>
                            <w:jc w:val="right"/>
                            <w:rPr>
                              <w:color w:val="404040" w:themeColor="text1" w:themeTint="BF"/>
                            </w:rPr>
                          </w:pPr>
                          <w:r>
                            <w:rPr>
                              <w:color w:val="404040" w:themeColor="text1" w:themeTint="BF"/>
                            </w:rPr>
                            <w:t>Wouter Brouns</w:t>
                          </w:r>
                        </w:p>
                        <w:p w14:paraId="3500720C" w14:textId="77777777" w:rsidR="00895FC3" w:rsidRDefault="00B44643" w:rsidP="00895FC3">
                          <w:pPr>
                            <w:pStyle w:val="vvpbodytekst"/>
                            <w:jc w:val="right"/>
                          </w:pPr>
                          <w:hyperlink r:id="rId1" w:history="1">
                            <w:r w:rsidRPr="000F2E57">
                              <w:rPr>
                                <w:rStyle w:val="Hyperlink"/>
                              </w:rPr>
                              <w:t>wouter.brouns@vlaamseprovincies.be</w:t>
                            </w:r>
                          </w:hyperlink>
                        </w:p>
                        <w:p w14:paraId="6D240D80" w14:textId="77777777" w:rsidR="00895FC3" w:rsidRPr="00895FC3" w:rsidRDefault="00592A74" w:rsidP="00895FC3">
                          <w:pPr>
                            <w:pStyle w:val="vvpbodytekst"/>
                            <w:jc w:val="right"/>
                            <w:rPr>
                              <w:color w:val="404040" w:themeColor="text1" w:themeTint="BF"/>
                            </w:rPr>
                          </w:pPr>
                          <w:r>
                            <w:rPr>
                              <w:color w:val="404040" w:themeColor="text1" w:themeTint="BF"/>
                            </w:rPr>
                            <w:t xml:space="preserve">+32 </w:t>
                          </w:r>
                          <w:r w:rsidR="00B44643">
                            <w:rPr>
                              <w:color w:val="404040" w:themeColor="text1" w:themeTint="BF"/>
                            </w:rPr>
                            <w:t>4</w:t>
                          </w:r>
                          <w:r>
                            <w:rPr>
                              <w:color w:val="404040" w:themeColor="text1" w:themeTint="BF"/>
                            </w:rPr>
                            <w:t xml:space="preserve"> </w:t>
                          </w:r>
                          <w:r w:rsidR="00B44643">
                            <w:rPr>
                              <w:color w:val="404040" w:themeColor="text1" w:themeTint="BF"/>
                            </w:rPr>
                            <w:t>7</w:t>
                          </w:r>
                          <w:r>
                            <w:rPr>
                              <w:color w:val="404040" w:themeColor="text1" w:themeTint="BF"/>
                            </w:rPr>
                            <w:t>5</w:t>
                          </w:r>
                          <w:r w:rsidR="00B44643">
                            <w:rPr>
                              <w:color w:val="404040" w:themeColor="text1" w:themeTint="BF"/>
                            </w:rPr>
                            <w:t xml:space="preserve"> 24 71 55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E18A5" id="_x0000_t202" coordsize="21600,21600" o:spt="202" path="m,l,21600r21600,l21600,xe">
              <v:stroke joinstyle="miter"/>
              <v:path gradientshapeok="t" o:connecttype="rect"/>
            </v:shapetype>
            <v:shape id="Tekstvak 2" o:spid="_x0000_s1027" type="#_x0000_t202" style="position:absolute;margin-left:201.4pt;margin-top:-11.15pt;width:334.7pt;height: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" fillcolor="#f7f7f7" stroked="f">
              <v:textbox>
                <w:txbxContent>
                  <w:p w14:paraId="2B5F164C" w14:textId="77777777"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14:paraId="79E72EEF" w14:textId="77777777" w:rsidR="00895FC3" w:rsidRPr="00895FC3" w:rsidRDefault="00B44643" w:rsidP="00895FC3">
                    <w:pPr>
                      <w:pStyle w:val="vvpbodytekst"/>
                      <w:jc w:val="right"/>
                      <w:rPr>
                        <w:color w:val="404040" w:themeColor="text1" w:themeTint="BF"/>
                      </w:rPr>
                    </w:pPr>
                    <w:r>
                      <w:rPr>
                        <w:color w:val="404040" w:themeColor="text1" w:themeTint="BF"/>
                      </w:rPr>
                      <w:t>Wouter Brouns</w:t>
                    </w:r>
                  </w:p>
                  <w:p w14:paraId="3500720C" w14:textId="77777777" w:rsidR="00895FC3" w:rsidRDefault="00B44643" w:rsidP="00895FC3">
                    <w:pPr>
                      <w:pStyle w:val="vvpbodytekst"/>
                      <w:jc w:val="right"/>
                    </w:pPr>
                    <w:hyperlink r:id="rId2" w:history="1">
                      <w:r w:rsidRPr="000F2E57">
                        <w:rPr>
                          <w:rStyle w:val="Hyperlink"/>
                        </w:rPr>
                        <w:t>wouter.brouns@vlaamseprovincies.be</w:t>
                      </w:r>
                    </w:hyperlink>
                  </w:p>
                  <w:p w14:paraId="6D240D80" w14:textId="77777777" w:rsidR="00895FC3" w:rsidRPr="00895FC3" w:rsidRDefault="00592A74" w:rsidP="00895FC3">
                    <w:pPr>
                      <w:pStyle w:val="vvpbodytekst"/>
                      <w:jc w:val="right"/>
                      <w:rPr>
                        <w:color w:val="404040" w:themeColor="text1" w:themeTint="BF"/>
                      </w:rPr>
                    </w:pPr>
                    <w:r>
                      <w:rPr>
                        <w:color w:val="404040" w:themeColor="text1" w:themeTint="BF"/>
                      </w:rPr>
                      <w:t xml:space="preserve">+32 </w:t>
                    </w:r>
                    <w:r w:rsidR="00B44643">
                      <w:rPr>
                        <w:color w:val="404040" w:themeColor="text1" w:themeTint="BF"/>
                      </w:rPr>
                      <w:t>4</w:t>
                    </w:r>
                    <w:r>
                      <w:rPr>
                        <w:color w:val="404040" w:themeColor="text1" w:themeTint="BF"/>
                      </w:rPr>
                      <w:t xml:space="preserve"> </w:t>
                    </w:r>
                    <w:r w:rsidR="00B44643">
                      <w:rPr>
                        <w:color w:val="404040" w:themeColor="text1" w:themeTint="BF"/>
                      </w:rPr>
                      <w:t>7</w:t>
                    </w:r>
                    <w:r>
                      <w:rPr>
                        <w:color w:val="404040" w:themeColor="text1" w:themeTint="BF"/>
                      </w:rPr>
                      <w:t>5</w:t>
                    </w:r>
                    <w:r w:rsidR="00B44643">
                      <w:rPr>
                        <w:color w:val="404040" w:themeColor="text1" w:themeTint="BF"/>
                      </w:rPr>
                      <w:t xml:space="preserve"> 24 71 55</w:t>
                    </w:r>
                  </w:p>
                </w:txbxContent>
              </v:textbox>
            </v:shape>
          </w:pict>
        </mc:Fallback>
      </mc:AlternateContent>
    </w:r>
    <w:r w:rsidR="003632D0" w:rsidRPr="00860475">
      <w:rPr>
        <w:noProof/>
        <w:lang w:val="nl-NL" w:eastAsia="nl-NL"/>
      </w:rPr>
      <w:drawing>
        <wp:anchor distT="0" distB="0" distL="114300" distR="114300" simplePos="0" relativeHeight="251666432" behindDoc="0" locked="0" layoutInCell="1" allowOverlap="1" wp14:anchorId="0020734B" wp14:editId="77F3C4D5">
          <wp:simplePos x="0" y="0"/>
          <wp:positionH relativeFrom="column">
            <wp:posOffset>-2540</wp:posOffset>
          </wp:positionH>
          <wp:positionV relativeFrom="paragraph">
            <wp:posOffset>635</wp:posOffset>
          </wp:positionV>
          <wp:extent cx="1816100" cy="527050"/>
          <wp:effectExtent l="25400" t="0" r="0" b="0"/>
          <wp:wrapNone/>
          <wp:docPr id="2"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64"/>
    <w:multiLevelType w:val="hybridMultilevel"/>
    <w:tmpl w:val="421EE55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8A30794"/>
    <w:multiLevelType w:val="multilevel"/>
    <w:tmpl w:val="F51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5882EE5"/>
    <w:multiLevelType w:val="hybridMultilevel"/>
    <w:tmpl w:val="9A96FA2A"/>
    <w:lvl w:ilvl="0" w:tplc="A84E51C0">
      <w:numFmt w:val="bullet"/>
      <w:lvlText w:val="-"/>
      <w:lvlJc w:val="left"/>
      <w:pPr>
        <w:ind w:left="1440" w:hanging="360"/>
      </w:pPr>
      <w:rPr>
        <w:rFonts w:ascii="Calibri" w:eastAsiaTheme="minorEastAsia"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15:restartNumberingAfterBreak="0">
    <w:nsid w:val="1E0F51C2"/>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4904EE3"/>
    <w:multiLevelType w:val="hybridMultilevel"/>
    <w:tmpl w:val="29CE4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A51BF0"/>
    <w:multiLevelType w:val="hybridMultilevel"/>
    <w:tmpl w:val="D20257C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2A430869"/>
    <w:multiLevelType w:val="hybridMultilevel"/>
    <w:tmpl w:val="98E28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D54ED3"/>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30810782"/>
    <w:multiLevelType w:val="hybridMultilevel"/>
    <w:tmpl w:val="402A040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37FF65A2"/>
    <w:multiLevelType w:val="multilevel"/>
    <w:tmpl w:val="A2E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82115"/>
    <w:multiLevelType w:val="hybridMultilevel"/>
    <w:tmpl w:val="0D98F4A8"/>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75977242"/>
    <w:multiLevelType w:val="hybridMultilevel"/>
    <w:tmpl w:val="5BE60120"/>
    <w:lvl w:ilvl="0" w:tplc="3488BEE8">
      <w:numFmt w:val="bullet"/>
      <w:lvlText w:val="-"/>
      <w:lvlJc w:val="left"/>
      <w:pPr>
        <w:ind w:left="1353" w:hanging="360"/>
      </w:pPr>
      <w:rPr>
        <w:rFonts w:ascii="Calibri" w:eastAsiaTheme="minorEastAsia" w:hAnsi="Calibri" w:cs="Calibri"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4" w15:restartNumberingAfterBreak="0">
    <w:nsid w:val="77FE1EBC"/>
    <w:multiLevelType w:val="multilevel"/>
    <w:tmpl w:val="7B9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0"/>
  </w:num>
  <w:num w:numId="5">
    <w:abstractNumId w:val="7"/>
  </w:num>
  <w:num w:numId="6">
    <w:abstractNumId w:val="12"/>
  </w:num>
  <w:num w:numId="7">
    <w:abstractNumId w:val="5"/>
  </w:num>
  <w:num w:numId="8">
    <w:abstractNumId w:val="9"/>
  </w:num>
  <w:num w:numId="9">
    <w:abstractNumId w:val="3"/>
  </w:num>
  <w:num w:numId="10">
    <w:abstractNumId w:val="6"/>
  </w:num>
  <w:num w:numId="11">
    <w:abstractNumId w:val="8"/>
  </w:num>
  <w:num w:numId="12">
    <w:abstractNumId w:val="13"/>
  </w:num>
  <w:num w:numId="13">
    <w:abstractNumId w:val="1"/>
  </w:num>
  <w:num w:numId="14">
    <w:abstractNumId w:val="14"/>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E4"/>
    <w:rsid w:val="00021469"/>
    <w:rsid w:val="0003201D"/>
    <w:rsid w:val="000B0E80"/>
    <w:rsid w:val="000F45DC"/>
    <w:rsid w:val="00103148"/>
    <w:rsid w:val="00157F6E"/>
    <w:rsid w:val="00190162"/>
    <w:rsid w:val="001C2E29"/>
    <w:rsid w:val="001D6297"/>
    <w:rsid w:val="001E4F9B"/>
    <w:rsid w:val="00204427"/>
    <w:rsid w:val="00214357"/>
    <w:rsid w:val="0022647B"/>
    <w:rsid w:val="00274554"/>
    <w:rsid w:val="0027462C"/>
    <w:rsid w:val="002750FB"/>
    <w:rsid w:val="002B6331"/>
    <w:rsid w:val="00304751"/>
    <w:rsid w:val="003075A8"/>
    <w:rsid w:val="003209BB"/>
    <w:rsid w:val="00350068"/>
    <w:rsid w:val="003632D0"/>
    <w:rsid w:val="003D7B57"/>
    <w:rsid w:val="00437709"/>
    <w:rsid w:val="00440080"/>
    <w:rsid w:val="00465BF9"/>
    <w:rsid w:val="00472AD8"/>
    <w:rsid w:val="004753F7"/>
    <w:rsid w:val="004B0943"/>
    <w:rsid w:val="004C0EC3"/>
    <w:rsid w:val="005317FF"/>
    <w:rsid w:val="0059225F"/>
    <w:rsid w:val="00592A74"/>
    <w:rsid w:val="005F41FD"/>
    <w:rsid w:val="006350A2"/>
    <w:rsid w:val="0064446F"/>
    <w:rsid w:val="00673605"/>
    <w:rsid w:val="006B73F0"/>
    <w:rsid w:val="006F2307"/>
    <w:rsid w:val="00766408"/>
    <w:rsid w:val="00766CA5"/>
    <w:rsid w:val="007C53F2"/>
    <w:rsid w:val="007D6E80"/>
    <w:rsid w:val="007F1A06"/>
    <w:rsid w:val="007F68BF"/>
    <w:rsid w:val="00855972"/>
    <w:rsid w:val="00856E59"/>
    <w:rsid w:val="00860475"/>
    <w:rsid w:val="00864212"/>
    <w:rsid w:val="00895FC3"/>
    <w:rsid w:val="008C55B4"/>
    <w:rsid w:val="00927B10"/>
    <w:rsid w:val="00967AC4"/>
    <w:rsid w:val="00992BB2"/>
    <w:rsid w:val="009D37D9"/>
    <w:rsid w:val="00A464E9"/>
    <w:rsid w:val="00A75F7E"/>
    <w:rsid w:val="00A847BA"/>
    <w:rsid w:val="00A871E4"/>
    <w:rsid w:val="00AB5766"/>
    <w:rsid w:val="00B1586E"/>
    <w:rsid w:val="00B44643"/>
    <w:rsid w:val="00B607BD"/>
    <w:rsid w:val="00BA3B07"/>
    <w:rsid w:val="00BC7047"/>
    <w:rsid w:val="00C35765"/>
    <w:rsid w:val="00C4468E"/>
    <w:rsid w:val="00C56B1F"/>
    <w:rsid w:val="00CD094D"/>
    <w:rsid w:val="00CD56CE"/>
    <w:rsid w:val="00CF212A"/>
    <w:rsid w:val="00D00E6E"/>
    <w:rsid w:val="00D05E94"/>
    <w:rsid w:val="00D25C93"/>
    <w:rsid w:val="00D32055"/>
    <w:rsid w:val="00D82C93"/>
    <w:rsid w:val="00DD38BB"/>
    <w:rsid w:val="00E176BE"/>
    <w:rsid w:val="00E218C5"/>
    <w:rsid w:val="00E55C5D"/>
    <w:rsid w:val="00E62770"/>
    <w:rsid w:val="00E635E3"/>
    <w:rsid w:val="00E76C86"/>
    <w:rsid w:val="00ED6E29"/>
    <w:rsid w:val="00EE7A54"/>
    <w:rsid w:val="00EF33F4"/>
    <w:rsid w:val="00F45866"/>
    <w:rsid w:val="00F95B0F"/>
    <w:rsid w:val="00FA5D13"/>
    <w:rsid w:val="00FE79CB"/>
    <w:rsid w:val="00FF1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7D6"/>
  <w15:docId w15:val="{F5207818-F005-4B83-85D1-6A262B0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7AC4"/>
    <w:rPr>
      <w:sz w:val="24"/>
    </w:rPr>
  </w:style>
  <w:style w:type="paragraph" w:styleId="Kop1">
    <w:name w:val="heading 1"/>
    <w:basedOn w:val="Standaard"/>
    <w:link w:val="Kop1Char"/>
    <w:uiPriority w:val="9"/>
    <w:qFormat/>
    <w:rsid w:val="00967AC4"/>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C21EF4"/>
    <w:pPr>
      <w:tabs>
        <w:tab w:val="left" w:pos="1701"/>
      </w:tabs>
      <w:spacing w:after="0"/>
      <w:ind w:left="993"/>
    </w:pPr>
    <w:rPr>
      <w:rFonts w:ascii="Calibri" w:hAnsi="Calibri"/>
      <w:color w:val="868685"/>
      <w:position w:val="16"/>
    </w:rPr>
  </w:style>
  <w:style w:type="paragraph" w:customStyle="1" w:styleId="vvpopsomming1">
    <w:name w:val="vvp opsomming 1"/>
    <w:basedOn w:val="Standaard"/>
    <w:qFormat/>
    <w:rsid w:val="00C21EF4"/>
    <w:pPr>
      <w:numPr>
        <w:numId w:val="1"/>
      </w:numPr>
      <w:tabs>
        <w:tab w:val="left" w:pos="2552"/>
      </w:tabs>
      <w:spacing w:after="0"/>
      <w:ind w:left="1418" w:hanging="425"/>
      <w:contextualSpacing/>
    </w:pPr>
    <w:rPr>
      <w:rFonts w:ascii="Calibri" w:hAnsi="Calibri"/>
      <w:b/>
      <w:color w:val="575756"/>
      <w:position w:val="16"/>
      <w:sz w:val="28"/>
    </w:rPr>
  </w:style>
  <w:style w:type="paragraph" w:customStyle="1" w:styleId="vvpopsomming11">
    <w:name w:val="vvp opsomming 1.1"/>
    <w:basedOn w:val="Standaard"/>
    <w:qFormat/>
    <w:rsid w:val="00C21EF4"/>
    <w:pPr>
      <w:numPr>
        <w:ilvl w:val="1"/>
        <w:numId w:val="1"/>
      </w:numPr>
      <w:tabs>
        <w:tab w:val="left" w:pos="2552"/>
      </w:tabs>
      <w:spacing w:after="0"/>
      <w:ind w:left="1418" w:hanging="425"/>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character" w:styleId="Verwijzingopmerking">
    <w:name w:val="annotation reference"/>
    <w:uiPriority w:val="99"/>
    <w:rsid w:val="00FA5D13"/>
    <w:rPr>
      <w:sz w:val="16"/>
    </w:rPr>
  </w:style>
  <w:style w:type="paragraph" w:styleId="Tekstopmerking">
    <w:name w:val="annotation text"/>
    <w:basedOn w:val="Standaard"/>
    <w:link w:val="TekstopmerkingChar"/>
    <w:uiPriority w:val="99"/>
    <w:rsid w:val="00FA5D13"/>
    <w:pPr>
      <w:spacing w:after="0" w:line="240" w:lineRule="auto"/>
    </w:pPr>
    <w:rPr>
      <w:rFonts w:ascii="Univers" w:eastAsia="Times New Roman" w:hAnsi="Univers" w:cs="Times New Roman"/>
      <w:color w:val="000000"/>
      <w:szCs w:val="20"/>
      <w:lang w:val="nl-NL" w:eastAsia="en-US"/>
    </w:rPr>
  </w:style>
  <w:style w:type="character" w:customStyle="1" w:styleId="TekstopmerkingChar">
    <w:name w:val="Tekst opmerking Char"/>
    <w:basedOn w:val="Standaardalinea-lettertype"/>
    <w:link w:val="Tekstopmerking"/>
    <w:uiPriority w:val="99"/>
    <w:rsid w:val="00FA5D13"/>
    <w:rPr>
      <w:rFonts w:ascii="Univers" w:eastAsia="Times New Roman" w:hAnsi="Univers" w:cs="Times New Roman"/>
      <w:color w:val="000000"/>
      <w:szCs w:val="20"/>
      <w:lang w:val="nl-NL" w:eastAsia="en-US"/>
    </w:rPr>
  </w:style>
  <w:style w:type="paragraph" w:styleId="Onderwerpvanopmerking">
    <w:name w:val="annotation subject"/>
    <w:basedOn w:val="Tekstopmerking"/>
    <w:next w:val="Tekstopmerking"/>
    <w:link w:val="OnderwerpvanopmerkingChar"/>
    <w:rsid w:val="00A75F7E"/>
    <w:pPr>
      <w:spacing w:after="200"/>
    </w:pPr>
    <w:rPr>
      <w:rFonts w:asciiTheme="minorHAnsi" w:eastAsiaTheme="minorEastAsia" w:hAnsiTheme="minorHAnsi" w:cstheme="minorBidi"/>
      <w:b/>
      <w:bCs/>
      <w:color w:val="auto"/>
      <w:sz w:val="20"/>
      <w:lang w:val="nl-BE" w:eastAsia="nl-BE"/>
    </w:rPr>
  </w:style>
  <w:style w:type="character" w:customStyle="1" w:styleId="OnderwerpvanopmerkingChar">
    <w:name w:val="Onderwerp van opmerking Char"/>
    <w:basedOn w:val="TekstopmerkingChar"/>
    <w:link w:val="Onderwerpvanopmerking"/>
    <w:rsid w:val="00A75F7E"/>
    <w:rPr>
      <w:rFonts w:ascii="Univers" w:eastAsia="Times New Roman" w:hAnsi="Univers" w:cs="Times New Roman"/>
      <w:b/>
      <w:bCs/>
      <w:color w:val="000000"/>
      <w:sz w:val="20"/>
      <w:szCs w:val="20"/>
      <w:lang w:val="nl-NL" w:eastAsia="en-US"/>
    </w:rPr>
  </w:style>
  <w:style w:type="paragraph" w:styleId="Normaalweb">
    <w:name w:val="Normal (Web)"/>
    <w:basedOn w:val="Standaard"/>
    <w:uiPriority w:val="99"/>
    <w:unhideWhenUsed/>
    <w:rsid w:val="00D82C93"/>
    <w:pPr>
      <w:spacing w:before="100" w:beforeAutospacing="1" w:after="100" w:afterAutospacing="1" w:line="240" w:lineRule="auto"/>
    </w:pPr>
    <w:rPr>
      <w:rFonts w:ascii="Times New Roman" w:eastAsia="Times New Roman" w:hAnsi="Times New Roman" w:cs="Times New Roman"/>
      <w:szCs w:val="24"/>
    </w:rPr>
  </w:style>
  <w:style w:type="character" w:styleId="Zwaar">
    <w:name w:val="Strong"/>
    <w:basedOn w:val="Standaardalinea-lettertype"/>
    <w:uiPriority w:val="22"/>
    <w:qFormat/>
    <w:rsid w:val="00D82C93"/>
    <w:rPr>
      <w:b/>
      <w:bCs/>
    </w:rPr>
  </w:style>
  <w:style w:type="character" w:styleId="Hyperlink">
    <w:name w:val="Hyperlink"/>
    <w:basedOn w:val="Standaardalinea-lettertype"/>
    <w:rsid w:val="00895FC3"/>
    <w:rPr>
      <w:color w:val="0000FF" w:themeColor="hyperlink"/>
      <w:u w:val="single"/>
    </w:rPr>
  </w:style>
  <w:style w:type="character" w:customStyle="1" w:styleId="Kop1Char">
    <w:name w:val="Kop 1 Char"/>
    <w:basedOn w:val="Standaardalinea-lettertype"/>
    <w:link w:val="Kop1"/>
    <w:uiPriority w:val="9"/>
    <w:rsid w:val="00967AC4"/>
    <w:rPr>
      <w:rFonts w:ascii="Times New Roman" w:eastAsia="Times New Roman" w:hAnsi="Times New Roman" w:cs="Times New Roman"/>
      <w:b/>
      <w:bCs/>
      <w:kern w:val="36"/>
      <w:sz w:val="48"/>
      <w:szCs w:val="48"/>
      <w:lang w:val="nl-NL" w:eastAsia="nl-NL"/>
    </w:rPr>
  </w:style>
  <w:style w:type="character" w:customStyle="1" w:styleId="apple-converted-space">
    <w:name w:val="apple-converted-space"/>
    <w:basedOn w:val="Standaardalinea-lettertype"/>
    <w:rsid w:val="00967AC4"/>
  </w:style>
  <w:style w:type="character" w:styleId="Onopgelostemelding">
    <w:name w:val="Unresolved Mention"/>
    <w:basedOn w:val="Standaardalinea-lettertype"/>
    <w:uiPriority w:val="99"/>
    <w:semiHidden/>
    <w:unhideWhenUsed/>
    <w:rsid w:val="00B44643"/>
    <w:rPr>
      <w:color w:val="605E5C"/>
      <w:shd w:val="clear" w:color="auto" w:fill="E1DFDD"/>
    </w:rPr>
  </w:style>
  <w:style w:type="character" w:styleId="GevolgdeHyperlink">
    <w:name w:val="FollowedHyperlink"/>
    <w:basedOn w:val="Standaardalinea-lettertype"/>
    <w:semiHidden/>
    <w:unhideWhenUsed/>
    <w:rsid w:val="00B44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13">
      <w:bodyDiv w:val="1"/>
      <w:marLeft w:val="0"/>
      <w:marRight w:val="0"/>
      <w:marTop w:val="0"/>
      <w:marBottom w:val="0"/>
      <w:divBdr>
        <w:top w:val="none" w:sz="0" w:space="0" w:color="auto"/>
        <w:left w:val="none" w:sz="0" w:space="0" w:color="auto"/>
        <w:bottom w:val="none" w:sz="0" w:space="0" w:color="auto"/>
        <w:right w:val="none" w:sz="0" w:space="0" w:color="auto"/>
      </w:divBdr>
    </w:div>
    <w:div w:id="16735494">
      <w:bodyDiv w:val="1"/>
      <w:marLeft w:val="0"/>
      <w:marRight w:val="0"/>
      <w:marTop w:val="0"/>
      <w:marBottom w:val="0"/>
      <w:divBdr>
        <w:top w:val="none" w:sz="0" w:space="0" w:color="auto"/>
        <w:left w:val="none" w:sz="0" w:space="0" w:color="auto"/>
        <w:bottom w:val="none" w:sz="0" w:space="0" w:color="auto"/>
        <w:right w:val="none" w:sz="0" w:space="0" w:color="auto"/>
      </w:divBdr>
    </w:div>
    <w:div w:id="251550188">
      <w:bodyDiv w:val="1"/>
      <w:marLeft w:val="0"/>
      <w:marRight w:val="0"/>
      <w:marTop w:val="0"/>
      <w:marBottom w:val="0"/>
      <w:divBdr>
        <w:top w:val="none" w:sz="0" w:space="0" w:color="auto"/>
        <w:left w:val="none" w:sz="0" w:space="0" w:color="auto"/>
        <w:bottom w:val="none" w:sz="0" w:space="0" w:color="auto"/>
        <w:right w:val="none" w:sz="0" w:space="0" w:color="auto"/>
      </w:divBdr>
    </w:div>
    <w:div w:id="285240750">
      <w:bodyDiv w:val="1"/>
      <w:marLeft w:val="0"/>
      <w:marRight w:val="0"/>
      <w:marTop w:val="0"/>
      <w:marBottom w:val="0"/>
      <w:divBdr>
        <w:top w:val="none" w:sz="0" w:space="0" w:color="auto"/>
        <w:left w:val="none" w:sz="0" w:space="0" w:color="auto"/>
        <w:bottom w:val="none" w:sz="0" w:space="0" w:color="auto"/>
        <w:right w:val="none" w:sz="0" w:space="0" w:color="auto"/>
      </w:divBdr>
    </w:div>
    <w:div w:id="339239509">
      <w:bodyDiv w:val="1"/>
      <w:marLeft w:val="0"/>
      <w:marRight w:val="0"/>
      <w:marTop w:val="0"/>
      <w:marBottom w:val="0"/>
      <w:divBdr>
        <w:top w:val="none" w:sz="0" w:space="0" w:color="auto"/>
        <w:left w:val="none" w:sz="0" w:space="0" w:color="auto"/>
        <w:bottom w:val="none" w:sz="0" w:space="0" w:color="auto"/>
        <w:right w:val="none" w:sz="0" w:space="0" w:color="auto"/>
      </w:divBdr>
    </w:div>
    <w:div w:id="509680216">
      <w:bodyDiv w:val="1"/>
      <w:marLeft w:val="0"/>
      <w:marRight w:val="0"/>
      <w:marTop w:val="0"/>
      <w:marBottom w:val="0"/>
      <w:divBdr>
        <w:top w:val="none" w:sz="0" w:space="0" w:color="auto"/>
        <w:left w:val="none" w:sz="0" w:space="0" w:color="auto"/>
        <w:bottom w:val="none" w:sz="0" w:space="0" w:color="auto"/>
        <w:right w:val="none" w:sz="0" w:space="0" w:color="auto"/>
      </w:divBdr>
    </w:div>
    <w:div w:id="570962940">
      <w:bodyDiv w:val="1"/>
      <w:marLeft w:val="0"/>
      <w:marRight w:val="0"/>
      <w:marTop w:val="0"/>
      <w:marBottom w:val="0"/>
      <w:divBdr>
        <w:top w:val="none" w:sz="0" w:space="0" w:color="auto"/>
        <w:left w:val="none" w:sz="0" w:space="0" w:color="auto"/>
        <w:bottom w:val="none" w:sz="0" w:space="0" w:color="auto"/>
        <w:right w:val="none" w:sz="0" w:space="0" w:color="auto"/>
      </w:divBdr>
    </w:div>
    <w:div w:id="773746890">
      <w:bodyDiv w:val="1"/>
      <w:marLeft w:val="0"/>
      <w:marRight w:val="0"/>
      <w:marTop w:val="0"/>
      <w:marBottom w:val="0"/>
      <w:divBdr>
        <w:top w:val="none" w:sz="0" w:space="0" w:color="auto"/>
        <w:left w:val="none" w:sz="0" w:space="0" w:color="auto"/>
        <w:bottom w:val="none" w:sz="0" w:space="0" w:color="auto"/>
        <w:right w:val="none" w:sz="0" w:space="0" w:color="auto"/>
      </w:divBdr>
      <w:divsChild>
        <w:div w:id="13524909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8895959">
              <w:marLeft w:val="0"/>
              <w:marRight w:val="0"/>
              <w:marTop w:val="0"/>
              <w:marBottom w:val="0"/>
              <w:divBdr>
                <w:top w:val="none" w:sz="0" w:space="0" w:color="auto"/>
                <w:left w:val="none" w:sz="0" w:space="0" w:color="auto"/>
                <w:bottom w:val="none" w:sz="0" w:space="0" w:color="auto"/>
                <w:right w:val="none" w:sz="0" w:space="0" w:color="auto"/>
              </w:divBdr>
            </w:div>
            <w:div w:id="1646619050">
              <w:marLeft w:val="0"/>
              <w:marRight w:val="0"/>
              <w:marTop w:val="0"/>
              <w:marBottom w:val="0"/>
              <w:divBdr>
                <w:top w:val="none" w:sz="0" w:space="0" w:color="auto"/>
                <w:left w:val="none" w:sz="0" w:space="0" w:color="auto"/>
                <w:bottom w:val="none" w:sz="0" w:space="0" w:color="auto"/>
                <w:right w:val="none" w:sz="0" w:space="0" w:color="auto"/>
              </w:divBdr>
            </w:div>
            <w:div w:id="1254700228">
              <w:marLeft w:val="0"/>
              <w:marRight w:val="0"/>
              <w:marTop w:val="0"/>
              <w:marBottom w:val="0"/>
              <w:divBdr>
                <w:top w:val="none" w:sz="0" w:space="0" w:color="auto"/>
                <w:left w:val="none" w:sz="0" w:space="0" w:color="auto"/>
                <w:bottom w:val="none" w:sz="0" w:space="0" w:color="auto"/>
                <w:right w:val="none" w:sz="0" w:space="0" w:color="auto"/>
              </w:divBdr>
              <w:divsChild>
                <w:div w:id="1090389294">
                  <w:marLeft w:val="0"/>
                  <w:marRight w:val="0"/>
                  <w:marTop w:val="0"/>
                  <w:marBottom w:val="0"/>
                  <w:divBdr>
                    <w:top w:val="none" w:sz="0" w:space="0" w:color="auto"/>
                    <w:left w:val="none" w:sz="0" w:space="0" w:color="auto"/>
                    <w:bottom w:val="none" w:sz="0" w:space="0" w:color="auto"/>
                    <w:right w:val="none" w:sz="0" w:space="0" w:color="auto"/>
                  </w:divBdr>
                </w:div>
              </w:divsChild>
            </w:div>
            <w:div w:id="1275333779">
              <w:marLeft w:val="0"/>
              <w:marRight w:val="0"/>
              <w:marTop w:val="0"/>
              <w:marBottom w:val="0"/>
              <w:divBdr>
                <w:top w:val="none" w:sz="0" w:space="0" w:color="auto"/>
                <w:left w:val="none" w:sz="0" w:space="0" w:color="auto"/>
                <w:bottom w:val="none" w:sz="0" w:space="0" w:color="auto"/>
                <w:right w:val="none" w:sz="0" w:space="0" w:color="auto"/>
              </w:divBdr>
            </w:div>
            <w:div w:id="18527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55">
      <w:bodyDiv w:val="1"/>
      <w:marLeft w:val="0"/>
      <w:marRight w:val="0"/>
      <w:marTop w:val="0"/>
      <w:marBottom w:val="0"/>
      <w:divBdr>
        <w:top w:val="none" w:sz="0" w:space="0" w:color="auto"/>
        <w:left w:val="none" w:sz="0" w:space="0" w:color="auto"/>
        <w:bottom w:val="none" w:sz="0" w:space="0" w:color="auto"/>
        <w:right w:val="none" w:sz="0" w:space="0" w:color="auto"/>
      </w:divBdr>
    </w:div>
    <w:div w:id="1183589874">
      <w:bodyDiv w:val="1"/>
      <w:marLeft w:val="0"/>
      <w:marRight w:val="0"/>
      <w:marTop w:val="0"/>
      <w:marBottom w:val="0"/>
      <w:divBdr>
        <w:top w:val="none" w:sz="0" w:space="0" w:color="auto"/>
        <w:left w:val="none" w:sz="0" w:space="0" w:color="auto"/>
        <w:bottom w:val="none" w:sz="0" w:space="0" w:color="auto"/>
        <w:right w:val="none" w:sz="0" w:space="0" w:color="auto"/>
      </w:divBdr>
    </w:div>
    <w:div w:id="1564606532">
      <w:bodyDiv w:val="1"/>
      <w:marLeft w:val="0"/>
      <w:marRight w:val="0"/>
      <w:marTop w:val="0"/>
      <w:marBottom w:val="0"/>
      <w:divBdr>
        <w:top w:val="none" w:sz="0" w:space="0" w:color="auto"/>
        <w:left w:val="none" w:sz="0" w:space="0" w:color="auto"/>
        <w:bottom w:val="none" w:sz="0" w:space="0" w:color="auto"/>
        <w:right w:val="none" w:sz="0" w:space="0" w:color="auto"/>
      </w:divBdr>
    </w:div>
    <w:div w:id="1881938394">
      <w:bodyDiv w:val="1"/>
      <w:marLeft w:val="0"/>
      <w:marRight w:val="0"/>
      <w:marTop w:val="0"/>
      <w:marBottom w:val="0"/>
      <w:divBdr>
        <w:top w:val="none" w:sz="0" w:space="0" w:color="auto"/>
        <w:left w:val="none" w:sz="0" w:space="0" w:color="auto"/>
        <w:bottom w:val="none" w:sz="0" w:space="0" w:color="auto"/>
        <w:right w:val="none" w:sz="0" w:space="0" w:color="auto"/>
      </w:divBdr>
    </w:div>
    <w:div w:id="1896744057">
      <w:bodyDiv w:val="1"/>
      <w:marLeft w:val="0"/>
      <w:marRight w:val="0"/>
      <w:marTop w:val="0"/>
      <w:marBottom w:val="0"/>
      <w:divBdr>
        <w:top w:val="none" w:sz="0" w:space="0" w:color="auto"/>
        <w:left w:val="none" w:sz="0" w:space="0" w:color="auto"/>
        <w:bottom w:val="none" w:sz="0" w:space="0" w:color="auto"/>
        <w:right w:val="none" w:sz="0" w:space="0" w:color="auto"/>
      </w:divBdr>
    </w:div>
    <w:div w:id="20654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m.be/nl/themas/platteland/Buitenkans/BKmaart2018/Paginas/kwaliteitsinstrumenten.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lm.be/nl/themas/platteland/Buitenkans/Paginas/default.aspx" TargetMode="External"/><Relationship Id="rId12" Type="http://schemas.openxmlformats.org/officeDocument/2006/relationships/hyperlink" Target="https://www.vlm.be/nl/themas/platteland/Buitenkans/Pagina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m.be/nl/SiteCollectionDocuments/IPO/IPO%20adviezen/advies%20kwaliteitskamers%20op%20het%20platteland.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ost-vlaanderen.be/public/economie_landbouw/landbouw/ruimtel_kwal_buitengebied/kwaliteitskamer/" TargetMode="External"/><Relationship Id="rId4" Type="http://schemas.openxmlformats.org/officeDocument/2006/relationships/webSettings" Target="webSettings.xml"/><Relationship Id="rId9" Type="http://schemas.openxmlformats.org/officeDocument/2006/relationships/hyperlink" Target="http://www.west-vlaanderen.be/overwvl/beleid_bestuur/winvorm2/paginas/kwaliteitskamer.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wouter.brouns@vlaamseprovincies.be" TargetMode="External"/><Relationship Id="rId1" Type="http://schemas.openxmlformats.org/officeDocument/2006/relationships/hyperlink" Target="mailto:wouter.brouns@vlaamseprovinci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Home\Diensten\VVP%20sjablonen\Nieuwe%20huisstijl\sjablonen\vvp_meetingverslag%20met%20logo_D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vvp_meetingverslag met logo_DEF</Template>
  <TotalTime>21</TotalTime>
  <Pages>3</Pages>
  <Words>634</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Jansen</dc:creator>
  <cp:lastModifiedBy>Brouns</cp:lastModifiedBy>
  <cp:revision>16</cp:revision>
  <cp:lastPrinted>2019-01-04T15:13:00Z</cp:lastPrinted>
  <dcterms:created xsi:type="dcterms:W3CDTF">2016-10-12T09:37:00Z</dcterms:created>
  <dcterms:modified xsi:type="dcterms:W3CDTF">2019-01-04T15:24:00Z</dcterms:modified>
</cp:coreProperties>
</file>